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9005E7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9005E7">
        <w:rPr>
          <w:sz w:val="28"/>
          <w:szCs w:val="28"/>
        </w:rPr>
        <w:t>ПЕНЗЕНСКАЯ  ГОРОДСКАЯ  ДУМА</w:t>
      </w:r>
    </w:p>
    <w:p w:rsidR="00126CE1" w:rsidRPr="009005E7" w:rsidRDefault="002E366A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728" from="1.2pt,20.65pt" to="488.6pt,20.65pt" o:allowincell="f"/>
        </w:pict>
      </w:r>
      <w:r w:rsidR="000E428E" w:rsidRPr="009005E7">
        <w:rPr>
          <w:b/>
          <w:szCs w:val="28"/>
        </w:rPr>
        <w:t xml:space="preserve"> </w:t>
      </w:r>
    </w:p>
    <w:p w:rsidR="005E0EBF" w:rsidRDefault="005E0EBF" w:rsidP="005E0EBF">
      <w:pPr>
        <w:tabs>
          <w:tab w:val="left" w:pos="1276"/>
        </w:tabs>
        <w:spacing w:before="120"/>
        <w:jc w:val="center"/>
        <w:rPr>
          <w:b/>
          <w:sz w:val="36"/>
        </w:rPr>
      </w:pPr>
      <w:r w:rsidRPr="009005E7">
        <w:rPr>
          <w:b/>
          <w:szCs w:val="28"/>
        </w:rPr>
        <w:t>РЕШЕНИЕ</w:t>
      </w:r>
    </w:p>
    <w:p w:rsidR="007A31D2" w:rsidRDefault="007A31D2" w:rsidP="007A31D2">
      <w:pPr>
        <w:jc w:val="both"/>
        <w:rPr>
          <w:szCs w:val="28"/>
        </w:rPr>
      </w:pPr>
      <w:r>
        <w:rPr>
          <w:szCs w:val="28"/>
          <w:u w:val="single"/>
        </w:rPr>
        <w:t>25.05.2018</w:t>
      </w:r>
      <w:r>
        <w:rPr>
          <w:szCs w:val="28"/>
        </w:rPr>
        <w:t xml:space="preserve">                                                                                                            </w:t>
      </w:r>
      <w:r>
        <w:rPr>
          <w:szCs w:val="28"/>
          <w:u w:val="single"/>
        </w:rPr>
        <w:t>№ 966-45/6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9005E7" w:rsidRDefault="009005E7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9005E7" w:rsidRDefault="00B56B07" w:rsidP="00B56B07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 w:rsidRPr="007D18F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передаче в безвозмездное пользование </w:t>
      </w:r>
    </w:p>
    <w:p w:rsidR="00B56B07" w:rsidRDefault="00B56B07" w:rsidP="00B56B07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«Департамент ЖКХ г. Пензы» муниципального имущества</w:t>
      </w:r>
    </w:p>
    <w:p w:rsidR="00415E61" w:rsidRDefault="00415E6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</w:p>
    <w:p w:rsidR="009005E7" w:rsidRPr="009005E7" w:rsidRDefault="009005E7" w:rsidP="009005E7"/>
    <w:p w:rsidR="00324605" w:rsidRPr="00324605" w:rsidRDefault="00324605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>Руководствуясь Федеральным законом от 06.10.2003 №</w:t>
      </w:r>
      <w:r w:rsidR="007334FC"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324605">
        <w:rPr>
          <w:rFonts w:ascii="Times New Roman" w:hAnsi="Times New Roman"/>
          <w:b w:val="0"/>
          <w:color w:val="auto"/>
          <w:szCs w:val="28"/>
        </w:rPr>
        <w:t>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>Положением 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 xml:space="preserve">5, ст. 22 Устава города Пензы, </w:t>
      </w:r>
    </w:p>
    <w:p w:rsidR="000E428E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9005E7" w:rsidRDefault="009005E7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415E61" w:rsidRPr="00C60BCD" w:rsidRDefault="00415E61" w:rsidP="000E428E">
      <w:pPr>
        <w:jc w:val="center"/>
        <w:rPr>
          <w:b/>
          <w:szCs w:val="28"/>
        </w:rPr>
      </w:pPr>
    </w:p>
    <w:p w:rsidR="00B56B07" w:rsidRPr="00534903" w:rsidRDefault="00B56B07" w:rsidP="009005E7">
      <w:pPr>
        <w:pStyle w:val="af2"/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534903">
        <w:rPr>
          <w:szCs w:val="28"/>
        </w:rPr>
        <w:t>ереда</w:t>
      </w:r>
      <w:r>
        <w:rPr>
          <w:szCs w:val="28"/>
        </w:rPr>
        <w:t xml:space="preserve">ть МКУ </w:t>
      </w:r>
      <w:r w:rsidRPr="00534903">
        <w:rPr>
          <w:szCs w:val="28"/>
        </w:rPr>
        <w:t>«</w:t>
      </w:r>
      <w:r>
        <w:rPr>
          <w:szCs w:val="28"/>
        </w:rPr>
        <w:t>Департамент ЖКХ г.</w:t>
      </w:r>
      <w:r w:rsidRPr="00534903">
        <w:rPr>
          <w:szCs w:val="28"/>
        </w:rPr>
        <w:t xml:space="preserve"> Пензы»</w:t>
      </w:r>
      <w:r>
        <w:rPr>
          <w:szCs w:val="28"/>
        </w:rPr>
        <w:t xml:space="preserve"> </w:t>
      </w:r>
      <w:r w:rsidRPr="00534903">
        <w:rPr>
          <w:szCs w:val="28"/>
        </w:rPr>
        <w:t xml:space="preserve">в безвозмездное пользование </w:t>
      </w:r>
      <w:r>
        <w:rPr>
          <w:szCs w:val="28"/>
        </w:rPr>
        <w:t>на неопределенный срок муниципальное имущество согласно приложению</w:t>
      </w:r>
      <w:r w:rsidRPr="00534903">
        <w:rPr>
          <w:szCs w:val="28"/>
        </w:rPr>
        <w:t>.</w:t>
      </w:r>
    </w:p>
    <w:p w:rsidR="00F8583E" w:rsidRDefault="00F8583E" w:rsidP="00B56B07">
      <w:pPr>
        <w:tabs>
          <w:tab w:val="left" w:pos="900"/>
        </w:tabs>
        <w:jc w:val="both"/>
        <w:rPr>
          <w:szCs w:val="28"/>
        </w:rPr>
      </w:pPr>
    </w:p>
    <w:p w:rsidR="003D4DBA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9005E7" w:rsidRPr="00C60BCD" w:rsidRDefault="009005E7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F8583E" w:rsidRDefault="00F8583E" w:rsidP="00B74F70"/>
    <w:p w:rsidR="00D21C88" w:rsidRDefault="00D21C88" w:rsidP="00B74F70"/>
    <w:p w:rsidR="00D21C88" w:rsidRDefault="00D21C88" w:rsidP="00B74F70"/>
    <w:p w:rsidR="00415E61" w:rsidRDefault="00415E61" w:rsidP="00B74F70"/>
    <w:p w:rsidR="00415E61" w:rsidRDefault="00415E61" w:rsidP="00B74F70"/>
    <w:p w:rsidR="009005E7" w:rsidRDefault="009005E7" w:rsidP="009005E7">
      <w:pPr>
        <w:ind w:left="5664" w:right="197" w:firstLine="708"/>
        <w:jc w:val="both"/>
        <w:rPr>
          <w:szCs w:val="28"/>
        </w:rPr>
      </w:pPr>
      <w:r>
        <w:rPr>
          <w:szCs w:val="28"/>
        </w:rPr>
        <w:t xml:space="preserve">Приложение к решению </w:t>
      </w:r>
    </w:p>
    <w:p w:rsidR="009005E7" w:rsidRDefault="009005E7" w:rsidP="009005E7">
      <w:pPr>
        <w:ind w:left="6372" w:right="197"/>
        <w:jc w:val="both"/>
        <w:rPr>
          <w:szCs w:val="28"/>
        </w:rPr>
      </w:pPr>
      <w:r>
        <w:rPr>
          <w:szCs w:val="28"/>
        </w:rPr>
        <w:t>Пензенской городской Думы</w:t>
      </w:r>
      <w:r>
        <w:t xml:space="preserve"> </w:t>
      </w:r>
    </w:p>
    <w:p w:rsidR="009005E7" w:rsidRDefault="009005E7" w:rsidP="009005E7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9005E7" w:rsidRPr="007A31D2" w:rsidRDefault="009005E7" w:rsidP="009005E7">
      <w:pPr>
        <w:ind w:left="5664"/>
        <w:jc w:val="both"/>
        <w:rPr>
          <w:szCs w:val="28"/>
          <w:u w:val="single"/>
        </w:rPr>
      </w:pPr>
      <w:r>
        <w:t xml:space="preserve">            </w:t>
      </w:r>
      <w:r>
        <w:rPr>
          <w:szCs w:val="28"/>
        </w:rPr>
        <w:t xml:space="preserve">от </w:t>
      </w:r>
      <w:r w:rsidR="007A31D2" w:rsidRPr="007A31D2">
        <w:rPr>
          <w:szCs w:val="28"/>
          <w:u w:val="single"/>
        </w:rPr>
        <w:t>25.05.2018</w:t>
      </w:r>
      <w:r>
        <w:rPr>
          <w:szCs w:val="28"/>
        </w:rPr>
        <w:t xml:space="preserve"> </w:t>
      </w:r>
      <w:r w:rsidR="007A31D2">
        <w:rPr>
          <w:szCs w:val="28"/>
        </w:rPr>
        <w:t xml:space="preserve"> </w:t>
      </w:r>
      <w:r>
        <w:rPr>
          <w:szCs w:val="28"/>
        </w:rPr>
        <w:t xml:space="preserve">№ </w:t>
      </w:r>
      <w:r w:rsidR="007A31D2" w:rsidRPr="007A31D2">
        <w:rPr>
          <w:szCs w:val="28"/>
          <w:u w:val="single"/>
        </w:rPr>
        <w:t>966-45/6</w:t>
      </w:r>
    </w:p>
    <w:p w:rsidR="009005E7" w:rsidRDefault="009005E7" w:rsidP="009005E7">
      <w:pPr>
        <w:ind w:right="197"/>
        <w:jc w:val="right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9005E7" w:rsidRDefault="009005E7" w:rsidP="009005E7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9005E7" w:rsidRDefault="009005E7" w:rsidP="009005E7">
      <w:pPr>
        <w:shd w:val="clear" w:color="auto" w:fill="FFFFFF"/>
        <w:spacing w:line="274" w:lineRule="exact"/>
        <w:ind w:left="605" w:right="461"/>
        <w:jc w:val="center"/>
        <w:rPr>
          <w:szCs w:val="28"/>
        </w:rPr>
      </w:pPr>
      <w:r>
        <w:rPr>
          <w:color w:val="000000"/>
          <w:spacing w:val="-4"/>
          <w:szCs w:val="28"/>
        </w:rPr>
        <w:t xml:space="preserve"> муниципального имущества, передаваемого </w:t>
      </w:r>
      <w:r>
        <w:rPr>
          <w:szCs w:val="28"/>
        </w:rPr>
        <w:t>в безвозмездное пользование МКУ «Департамент ЖКХ г. Пензы»</w:t>
      </w:r>
    </w:p>
    <w:p w:rsidR="009005E7" w:rsidRDefault="009005E7" w:rsidP="009005E7">
      <w:pPr>
        <w:shd w:val="clear" w:color="auto" w:fill="FFFFFF"/>
        <w:spacing w:line="274" w:lineRule="exact"/>
        <w:ind w:left="605" w:right="461"/>
        <w:jc w:val="center"/>
        <w:rPr>
          <w:color w:val="000000"/>
          <w:spacing w:val="-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4451"/>
        <w:gridCol w:w="1070"/>
        <w:gridCol w:w="1966"/>
        <w:gridCol w:w="2380"/>
      </w:tblGrid>
      <w:tr w:rsidR="009005E7" w:rsidTr="009005E7">
        <w:trPr>
          <w:trHeight w:val="58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5E7" w:rsidRDefault="0090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п/п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5E7" w:rsidRDefault="0090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Описание и технические характеристики имущества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5E7" w:rsidRDefault="0090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E7" w:rsidRDefault="0090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Балансовая стоимость, руб.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E7" w:rsidRDefault="0090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Местоположение</w:t>
            </w:r>
          </w:p>
        </w:tc>
      </w:tr>
      <w:tr w:rsidR="009005E7" w:rsidTr="009005E7">
        <w:trPr>
          <w:trHeight w:val="58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5E7" w:rsidRDefault="009005E7">
            <w:pPr>
              <w:tabs>
                <w:tab w:val="center" w:pos="97"/>
                <w:tab w:val="left" w:pos="239"/>
                <w:tab w:val="left" w:pos="6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005E7" w:rsidRDefault="009005E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Дорога </w:t>
            </w:r>
            <w:r>
              <w:rPr>
                <w:b/>
                <w:lang w:val="en-US"/>
              </w:rPr>
              <w:t>I</w:t>
            </w:r>
            <w:r w:rsidRPr="009005E7">
              <w:rPr>
                <w:b/>
              </w:rPr>
              <w:t xml:space="preserve"> </w:t>
            </w:r>
            <w:r>
              <w:rPr>
                <w:b/>
              </w:rPr>
              <w:t xml:space="preserve">этап </w:t>
            </w:r>
          </w:p>
          <w:p w:rsidR="009005E7" w:rsidRDefault="009005E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(кадастровый номер 58:29:0000000:3377)</w:t>
            </w:r>
          </w:p>
          <w:p w:rsidR="009005E7" w:rsidRDefault="009005E7">
            <w:pPr>
              <w:tabs>
                <w:tab w:val="left" w:pos="0"/>
              </w:tabs>
            </w:pPr>
            <w:r>
              <w:t>длина дороги</w:t>
            </w:r>
          </w:p>
          <w:p w:rsidR="009005E7" w:rsidRDefault="009005E7">
            <w:r>
              <w:t xml:space="preserve">асфальтное покрытие </w:t>
            </w:r>
          </w:p>
          <w:p w:rsidR="009005E7" w:rsidRDefault="009005E7">
            <w:r>
              <w:t xml:space="preserve">бортовой камень </w:t>
            </w:r>
          </w:p>
          <w:p w:rsidR="009005E7" w:rsidRDefault="009005E7">
            <w:r>
              <w:t>перильное ограждение</w:t>
            </w:r>
          </w:p>
          <w:p w:rsidR="009005E7" w:rsidRDefault="009005E7">
            <w:pPr>
              <w:rPr>
                <w:sz w:val="24"/>
                <w:szCs w:val="24"/>
              </w:rPr>
            </w:pPr>
            <w:r>
              <w:t>автобусные остановки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1 093 м</w:t>
            </w:r>
          </w:p>
          <w:p w:rsidR="009005E7" w:rsidRDefault="009005E7">
            <w:pPr>
              <w:jc w:val="center"/>
            </w:pPr>
            <w:r>
              <w:t>20 184,7 м²</w:t>
            </w:r>
          </w:p>
          <w:p w:rsidR="009005E7" w:rsidRDefault="009005E7">
            <w:pPr>
              <w:jc w:val="center"/>
            </w:pPr>
            <w:r>
              <w:t>2 336 п.м</w:t>
            </w:r>
          </w:p>
          <w:p w:rsidR="009005E7" w:rsidRDefault="009005E7">
            <w:pPr>
              <w:jc w:val="center"/>
            </w:pPr>
            <w:r>
              <w:t>756,6 п.м</w:t>
            </w:r>
          </w:p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4 шт.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108 982 807,76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Пензенская область, г. Пенза, ул. Антонова</w:t>
            </w:r>
          </w:p>
        </w:tc>
      </w:tr>
      <w:tr w:rsidR="009005E7" w:rsidTr="009005E7">
        <w:trPr>
          <w:trHeight w:val="4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5E7" w:rsidRDefault="0090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005E7" w:rsidRDefault="009005E7">
            <w:pPr>
              <w:ind w:left="425" w:hanging="47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Тротуары </w:t>
            </w:r>
            <w:r>
              <w:rPr>
                <w:b/>
                <w:lang w:val="en-US"/>
              </w:rPr>
              <w:t>I</w:t>
            </w:r>
            <w:r w:rsidRPr="009005E7">
              <w:rPr>
                <w:b/>
              </w:rPr>
              <w:t xml:space="preserve"> </w:t>
            </w:r>
            <w:r>
              <w:rPr>
                <w:b/>
              </w:rPr>
              <w:t>этап</w:t>
            </w:r>
          </w:p>
          <w:p w:rsidR="009005E7" w:rsidRDefault="009005E7">
            <w:r>
              <w:t xml:space="preserve">асфальтное покрытие </w:t>
            </w:r>
          </w:p>
          <w:p w:rsidR="009005E7" w:rsidRDefault="009005E7">
            <w:pPr>
              <w:ind w:left="425" w:hanging="470"/>
              <w:rPr>
                <w:sz w:val="24"/>
                <w:szCs w:val="24"/>
              </w:rPr>
            </w:pPr>
            <w:r>
              <w:t xml:space="preserve"> тротуарный бортовой камень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</w:p>
          <w:p w:rsidR="009005E7" w:rsidRDefault="009005E7">
            <w:pPr>
              <w:jc w:val="center"/>
            </w:pPr>
            <w:r>
              <w:t>5 952,6 м</w:t>
            </w:r>
            <w:r>
              <w:rPr>
                <w:vertAlign w:val="superscript"/>
              </w:rPr>
              <w:t>2</w:t>
            </w:r>
          </w:p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3 213 п.м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6 761 637,65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E7" w:rsidRDefault="009005E7">
            <w:pPr>
              <w:rPr>
                <w:sz w:val="24"/>
                <w:szCs w:val="24"/>
              </w:rPr>
            </w:pPr>
          </w:p>
        </w:tc>
      </w:tr>
      <w:tr w:rsidR="009005E7" w:rsidTr="009005E7">
        <w:trPr>
          <w:trHeight w:val="1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5E7" w:rsidRDefault="0090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005E7" w:rsidRDefault="009005E7">
            <w:pPr>
              <w:ind w:left="425" w:hanging="47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Дождевая канализация </w:t>
            </w:r>
            <w:r>
              <w:rPr>
                <w:b/>
                <w:lang w:val="en-US"/>
              </w:rPr>
              <w:t>I</w:t>
            </w:r>
            <w:r w:rsidRPr="009005E7">
              <w:rPr>
                <w:b/>
              </w:rPr>
              <w:t xml:space="preserve"> </w:t>
            </w:r>
            <w:r>
              <w:rPr>
                <w:b/>
              </w:rPr>
              <w:t>этап</w:t>
            </w:r>
          </w:p>
          <w:p w:rsidR="009005E7" w:rsidRDefault="009005E7">
            <w:pPr>
              <w:ind w:left="425" w:hanging="470"/>
            </w:pPr>
            <w:r>
              <w:t xml:space="preserve">труба полипропиленовая безнапорная </w:t>
            </w:r>
          </w:p>
          <w:p w:rsidR="009005E7" w:rsidRDefault="009005E7">
            <w:pPr>
              <w:ind w:left="425" w:hanging="470"/>
            </w:pPr>
            <w:r>
              <w:rPr>
                <w:lang w:val="en-US"/>
              </w:rPr>
              <w:t>DN</w:t>
            </w:r>
            <w:r>
              <w:t>/</w:t>
            </w:r>
            <w:r>
              <w:rPr>
                <w:lang w:val="en-US"/>
              </w:rPr>
              <w:t>ID</w:t>
            </w:r>
            <w:r w:rsidRPr="009005E7">
              <w:t xml:space="preserve"> </w:t>
            </w:r>
            <w:r>
              <w:t xml:space="preserve">Ø400 </w:t>
            </w:r>
            <w:r>
              <w:rPr>
                <w:lang w:val="en-US"/>
              </w:rPr>
              <w:t>SN</w:t>
            </w:r>
            <w:r>
              <w:t>8</w:t>
            </w:r>
          </w:p>
          <w:p w:rsidR="009005E7" w:rsidRDefault="009005E7">
            <w:pPr>
              <w:ind w:left="425" w:hanging="470"/>
            </w:pPr>
            <w:r>
              <w:t xml:space="preserve">труба полипропиленовая безнапорная </w:t>
            </w:r>
          </w:p>
          <w:p w:rsidR="009005E7" w:rsidRDefault="009005E7">
            <w:pPr>
              <w:ind w:left="425" w:hanging="470"/>
            </w:pPr>
            <w:r>
              <w:rPr>
                <w:lang w:val="en-US"/>
              </w:rPr>
              <w:t>DN</w:t>
            </w:r>
            <w:r>
              <w:t>/</w:t>
            </w:r>
            <w:r>
              <w:rPr>
                <w:lang w:val="en-US"/>
              </w:rPr>
              <w:t>ID</w:t>
            </w:r>
            <w:r>
              <w:t xml:space="preserve"> Ø400 </w:t>
            </w:r>
            <w:r>
              <w:rPr>
                <w:lang w:val="en-US"/>
              </w:rPr>
              <w:t>SN</w:t>
            </w:r>
            <w:r>
              <w:t>16</w:t>
            </w:r>
          </w:p>
          <w:p w:rsidR="009005E7" w:rsidRDefault="009005E7">
            <w:pPr>
              <w:ind w:left="425" w:hanging="470"/>
            </w:pPr>
            <w:r>
              <w:t xml:space="preserve">труба полипропиленовая безнапорная </w:t>
            </w:r>
          </w:p>
          <w:p w:rsidR="009005E7" w:rsidRDefault="009005E7">
            <w:pPr>
              <w:ind w:left="425" w:hanging="470"/>
            </w:pPr>
            <w:r>
              <w:rPr>
                <w:lang w:val="en-US"/>
              </w:rPr>
              <w:t>DN</w:t>
            </w:r>
            <w:r>
              <w:t>/</w:t>
            </w:r>
            <w:r>
              <w:rPr>
                <w:lang w:val="en-US"/>
              </w:rPr>
              <w:t>ID</w:t>
            </w:r>
            <w:r>
              <w:t xml:space="preserve"> Ø500 </w:t>
            </w:r>
            <w:r>
              <w:rPr>
                <w:lang w:val="en-US"/>
              </w:rPr>
              <w:t>SN</w:t>
            </w:r>
            <w:r>
              <w:t>8</w:t>
            </w:r>
          </w:p>
          <w:p w:rsidR="009005E7" w:rsidRDefault="009005E7">
            <w:pPr>
              <w:ind w:left="425" w:hanging="470"/>
            </w:pPr>
            <w:r>
              <w:t xml:space="preserve">труба полипропиленовая напорная </w:t>
            </w:r>
          </w:p>
          <w:p w:rsidR="009005E7" w:rsidRDefault="009005E7">
            <w:pPr>
              <w:ind w:left="425" w:hanging="470"/>
            </w:pPr>
            <w:r>
              <w:t xml:space="preserve">ПЭ100 </w:t>
            </w:r>
            <w:r>
              <w:rPr>
                <w:lang w:val="en-US"/>
              </w:rPr>
              <w:t>SDR</w:t>
            </w:r>
            <w:r>
              <w:t xml:space="preserve">17 Ø400 </w:t>
            </w:r>
          </w:p>
          <w:p w:rsidR="009005E7" w:rsidRDefault="009005E7">
            <w:pPr>
              <w:ind w:left="425" w:hanging="470"/>
            </w:pPr>
            <w:r>
              <w:t>очистные сооружения «Векса-30-м»</w:t>
            </w:r>
          </w:p>
          <w:p w:rsidR="009005E7" w:rsidRDefault="009005E7">
            <w:pPr>
              <w:ind w:left="425" w:hanging="470"/>
            </w:pPr>
            <w:r>
              <w:t>смотровой колодец Ø1000</w:t>
            </w:r>
          </w:p>
          <w:p w:rsidR="009005E7" w:rsidRDefault="009005E7">
            <w:pPr>
              <w:ind w:left="425" w:hanging="470"/>
              <w:rPr>
                <w:sz w:val="24"/>
                <w:szCs w:val="24"/>
              </w:rPr>
            </w:pPr>
            <w:r>
              <w:t>смотровой колодец Ø1500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</w:p>
          <w:p w:rsidR="009005E7" w:rsidRDefault="009005E7">
            <w:pPr>
              <w:jc w:val="center"/>
            </w:pPr>
            <w:r>
              <w:t>705,5 м</w:t>
            </w: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932,5 м</w:t>
            </w: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33,6 м</w:t>
            </w: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285,5 м</w:t>
            </w: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1 шт.</w:t>
            </w:r>
          </w:p>
          <w:p w:rsidR="009005E7" w:rsidRDefault="009005E7">
            <w:pPr>
              <w:jc w:val="center"/>
            </w:pPr>
            <w:r>
              <w:t>41 шт.</w:t>
            </w:r>
          </w:p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14 шт.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48 541 427,04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E7" w:rsidRDefault="009005E7">
            <w:pPr>
              <w:rPr>
                <w:sz w:val="24"/>
                <w:szCs w:val="24"/>
              </w:rPr>
            </w:pPr>
          </w:p>
        </w:tc>
      </w:tr>
      <w:tr w:rsidR="009005E7" w:rsidTr="009005E7">
        <w:trPr>
          <w:trHeight w:val="58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5E7" w:rsidRDefault="009005E7">
            <w:pPr>
              <w:tabs>
                <w:tab w:val="center" w:pos="97"/>
                <w:tab w:val="left" w:pos="239"/>
                <w:tab w:val="left" w:pos="6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4.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005E7" w:rsidRDefault="009005E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Дорога </w:t>
            </w:r>
            <w:r>
              <w:rPr>
                <w:b/>
                <w:lang w:val="en-US"/>
              </w:rPr>
              <w:t>II</w:t>
            </w:r>
            <w:r w:rsidRPr="009005E7">
              <w:rPr>
                <w:b/>
              </w:rPr>
              <w:t xml:space="preserve"> </w:t>
            </w:r>
            <w:r>
              <w:rPr>
                <w:b/>
              </w:rPr>
              <w:t xml:space="preserve">этап </w:t>
            </w:r>
          </w:p>
          <w:p w:rsidR="009005E7" w:rsidRDefault="009005E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(кадастровый номер 58:29:0000000:3420) </w:t>
            </w:r>
          </w:p>
          <w:p w:rsidR="009005E7" w:rsidRDefault="009005E7">
            <w:pPr>
              <w:tabs>
                <w:tab w:val="left" w:pos="0"/>
              </w:tabs>
            </w:pPr>
            <w:r>
              <w:lastRenderedPageBreak/>
              <w:t>длина дороги</w:t>
            </w:r>
          </w:p>
          <w:p w:rsidR="009005E7" w:rsidRDefault="009005E7">
            <w:r>
              <w:t xml:space="preserve">асфальтное покрытие </w:t>
            </w:r>
          </w:p>
          <w:p w:rsidR="009005E7" w:rsidRDefault="009005E7">
            <w:r>
              <w:t>стоянки</w:t>
            </w:r>
          </w:p>
          <w:p w:rsidR="009005E7" w:rsidRDefault="009005E7">
            <w:r>
              <w:t>съезды</w:t>
            </w:r>
          </w:p>
          <w:p w:rsidR="009005E7" w:rsidRDefault="009005E7">
            <w:r>
              <w:t xml:space="preserve">бортовой камень </w:t>
            </w:r>
          </w:p>
          <w:p w:rsidR="009005E7" w:rsidRDefault="009005E7">
            <w:r>
              <w:t>перильное ограждение</w:t>
            </w:r>
          </w:p>
          <w:p w:rsidR="009005E7" w:rsidRDefault="009005E7">
            <w:pPr>
              <w:rPr>
                <w:sz w:val="24"/>
                <w:szCs w:val="24"/>
              </w:rPr>
            </w:pPr>
            <w:r>
              <w:t>автобусные остановки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1 110 м</w:t>
            </w:r>
          </w:p>
          <w:p w:rsidR="009005E7" w:rsidRDefault="009005E7">
            <w:pPr>
              <w:jc w:val="center"/>
            </w:pPr>
            <w:r>
              <w:lastRenderedPageBreak/>
              <w:t>19 028,5 м²</w:t>
            </w:r>
          </w:p>
          <w:p w:rsidR="009005E7" w:rsidRDefault="009005E7">
            <w:pPr>
              <w:jc w:val="center"/>
            </w:pPr>
            <w:r>
              <w:t>1 428 м²</w:t>
            </w:r>
          </w:p>
          <w:p w:rsidR="009005E7" w:rsidRDefault="009005E7">
            <w:pPr>
              <w:jc w:val="center"/>
            </w:pPr>
            <w:r>
              <w:t>1 492 м²</w:t>
            </w:r>
          </w:p>
          <w:p w:rsidR="009005E7" w:rsidRDefault="009005E7">
            <w:pPr>
              <w:jc w:val="center"/>
            </w:pPr>
            <w:r>
              <w:t>2 355 п.м</w:t>
            </w:r>
          </w:p>
          <w:p w:rsidR="009005E7" w:rsidRDefault="009005E7">
            <w:pPr>
              <w:jc w:val="center"/>
            </w:pPr>
            <w:r>
              <w:t>579 п.м</w:t>
            </w:r>
          </w:p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5 шт.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lastRenderedPageBreak/>
              <w:t>132 931 161,52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E7" w:rsidRDefault="009005E7">
            <w:pPr>
              <w:rPr>
                <w:sz w:val="24"/>
                <w:szCs w:val="24"/>
              </w:rPr>
            </w:pPr>
          </w:p>
        </w:tc>
      </w:tr>
      <w:tr w:rsidR="009005E7" w:rsidTr="009005E7">
        <w:trPr>
          <w:trHeight w:val="4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5E7" w:rsidRDefault="0090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005E7" w:rsidRDefault="009005E7">
            <w:pPr>
              <w:ind w:left="425" w:hanging="47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Тротуары </w:t>
            </w:r>
            <w:r>
              <w:rPr>
                <w:b/>
                <w:lang w:val="en-US"/>
              </w:rPr>
              <w:t>II</w:t>
            </w:r>
            <w:r w:rsidRPr="009005E7">
              <w:rPr>
                <w:b/>
              </w:rPr>
              <w:t xml:space="preserve"> </w:t>
            </w:r>
            <w:r>
              <w:rPr>
                <w:b/>
              </w:rPr>
              <w:t>этап</w:t>
            </w:r>
          </w:p>
          <w:p w:rsidR="009005E7" w:rsidRDefault="009005E7">
            <w:r>
              <w:t xml:space="preserve">асфальтное покрытие </w:t>
            </w:r>
          </w:p>
          <w:p w:rsidR="009005E7" w:rsidRDefault="009005E7">
            <w:pPr>
              <w:ind w:left="425" w:hanging="470"/>
              <w:rPr>
                <w:sz w:val="24"/>
                <w:szCs w:val="24"/>
              </w:rPr>
            </w:pPr>
            <w:r>
              <w:t xml:space="preserve"> тротуарный бортовой камень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</w:p>
          <w:p w:rsidR="009005E7" w:rsidRDefault="009005E7">
            <w:pPr>
              <w:jc w:val="center"/>
            </w:pPr>
            <w:r>
              <w:t>6 039 м</w:t>
            </w:r>
            <w:r>
              <w:rPr>
                <w:vertAlign w:val="superscript"/>
              </w:rPr>
              <w:t>2</w:t>
            </w:r>
          </w:p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4 013 п.м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7 618 958,63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E7" w:rsidRDefault="009005E7">
            <w:pPr>
              <w:rPr>
                <w:sz w:val="24"/>
                <w:szCs w:val="24"/>
              </w:rPr>
            </w:pPr>
          </w:p>
        </w:tc>
      </w:tr>
      <w:tr w:rsidR="009005E7" w:rsidTr="009005E7">
        <w:trPr>
          <w:trHeight w:val="1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005E7" w:rsidRDefault="0090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6.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005E7" w:rsidRDefault="009005E7">
            <w:pPr>
              <w:ind w:left="425" w:hanging="47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Дождевая канализация </w:t>
            </w:r>
            <w:r>
              <w:rPr>
                <w:b/>
                <w:lang w:val="en-US"/>
              </w:rPr>
              <w:t>II</w:t>
            </w:r>
            <w:r w:rsidRPr="009005E7">
              <w:rPr>
                <w:b/>
              </w:rPr>
              <w:t xml:space="preserve"> </w:t>
            </w:r>
            <w:r>
              <w:rPr>
                <w:b/>
              </w:rPr>
              <w:t>этап</w:t>
            </w:r>
          </w:p>
          <w:p w:rsidR="009005E7" w:rsidRDefault="009005E7">
            <w:pPr>
              <w:ind w:left="425" w:hanging="470"/>
            </w:pPr>
            <w:r>
              <w:t xml:space="preserve">труба полипропиленовая безнапорная </w:t>
            </w:r>
          </w:p>
          <w:p w:rsidR="009005E7" w:rsidRDefault="009005E7">
            <w:pPr>
              <w:ind w:left="425" w:hanging="470"/>
            </w:pPr>
            <w:r>
              <w:t>РР-</w:t>
            </w:r>
            <w:r>
              <w:rPr>
                <w:lang w:val="en-US"/>
              </w:rPr>
              <w:t>ID</w:t>
            </w:r>
            <w:r>
              <w:t xml:space="preserve"> Ø300 </w:t>
            </w:r>
            <w:r>
              <w:rPr>
                <w:lang w:val="en-US"/>
              </w:rPr>
              <w:t>SN</w:t>
            </w:r>
            <w:r>
              <w:t>8</w:t>
            </w:r>
          </w:p>
          <w:p w:rsidR="009005E7" w:rsidRDefault="009005E7">
            <w:pPr>
              <w:ind w:left="425" w:hanging="470"/>
            </w:pPr>
            <w:r>
              <w:t xml:space="preserve">труба полипропиленовая безнапорная </w:t>
            </w:r>
          </w:p>
          <w:p w:rsidR="009005E7" w:rsidRDefault="009005E7">
            <w:pPr>
              <w:ind w:left="425" w:hanging="470"/>
            </w:pPr>
            <w:r>
              <w:t>РР-</w:t>
            </w:r>
            <w:r>
              <w:rPr>
                <w:lang w:val="en-US"/>
              </w:rPr>
              <w:t>ID</w:t>
            </w:r>
            <w:r>
              <w:t xml:space="preserve"> Ø300 </w:t>
            </w:r>
            <w:r>
              <w:rPr>
                <w:lang w:val="en-US"/>
              </w:rPr>
              <w:t>SN</w:t>
            </w:r>
            <w:r>
              <w:t>16</w:t>
            </w:r>
          </w:p>
          <w:p w:rsidR="009005E7" w:rsidRDefault="009005E7">
            <w:pPr>
              <w:ind w:left="425" w:hanging="470"/>
            </w:pPr>
            <w:r>
              <w:t xml:space="preserve">труба полипропиленовая безнапорная </w:t>
            </w:r>
          </w:p>
          <w:p w:rsidR="009005E7" w:rsidRDefault="009005E7">
            <w:pPr>
              <w:ind w:left="425" w:hanging="470"/>
            </w:pPr>
            <w:r>
              <w:t>РР-</w:t>
            </w:r>
            <w:r>
              <w:rPr>
                <w:lang w:val="en-US"/>
              </w:rPr>
              <w:t>ID</w:t>
            </w:r>
            <w:r>
              <w:t xml:space="preserve"> Ø400 </w:t>
            </w:r>
            <w:r>
              <w:rPr>
                <w:lang w:val="en-US"/>
              </w:rPr>
              <w:t>SN</w:t>
            </w:r>
            <w:r>
              <w:t>8</w:t>
            </w:r>
          </w:p>
          <w:p w:rsidR="009005E7" w:rsidRDefault="009005E7">
            <w:pPr>
              <w:ind w:left="425" w:hanging="470"/>
            </w:pPr>
            <w:r>
              <w:t xml:space="preserve">труба полипропиленовая безнапорная </w:t>
            </w:r>
          </w:p>
          <w:p w:rsidR="009005E7" w:rsidRDefault="009005E7">
            <w:pPr>
              <w:ind w:left="425" w:hanging="470"/>
            </w:pPr>
            <w:r>
              <w:t>РР-</w:t>
            </w:r>
            <w:r>
              <w:rPr>
                <w:lang w:val="en-US"/>
              </w:rPr>
              <w:t>ID</w:t>
            </w:r>
            <w:r>
              <w:t xml:space="preserve"> Ø400 </w:t>
            </w:r>
            <w:r>
              <w:rPr>
                <w:lang w:val="en-US"/>
              </w:rPr>
              <w:t>SN</w:t>
            </w:r>
            <w:r>
              <w:t>16</w:t>
            </w:r>
          </w:p>
          <w:p w:rsidR="009005E7" w:rsidRDefault="009005E7">
            <w:pPr>
              <w:ind w:left="425" w:hanging="470"/>
            </w:pPr>
            <w:r>
              <w:t xml:space="preserve">труба полипропиленовая напорная </w:t>
            </w:r>
          </w:p>
          <w:p w:rsidR="009005E7" w:rsidRDefault="009005E7">
            <w:pPr>
              <w:ind w:left="425" w:hanging="470"/>
            </w:pPr>
            <w:r>
              <w:t xml:space="preserve">ПЭ100 </w:t>
            </w:r>
            <w:r>
              <w:rPr>
                <w:lang w:val="en-US"/>
              </w:rPr>
              <w:t>SDR</w:t>
            </w:r>
            <w:r>
              <w:t xml:space="preserve">17 Ø400 </w:t>
            </w:r>
          </w:p>
          <w:p w:rsidR="009005E7" w:rsidRDefault="009005E7">
            <w:pPr>
              <w:ind w:left="425" w:hanging="470"/>
            </w:pPr>
            <w:r>
              <w:t xml:space="preserve">труба полипропиленовая безнапорная </w:t>
            </w:r>
          </w:p>
          <w:p w:rsidR="009005E7" w:rsidRDefault="009005E7">
            <w:pPr>
              <w:ind w:left="425" w:hanging="470"/>
            </w:pPr>
            <w:r>
              <w:t>РР-</w:t>
            </w:r>
            <w:r>
              <w:rPr>
                <w:lang w:val="en-US"/>
              </w:rPr>
              <w:t>ID</w:t>
            </w:r>
            <w:r>
              <w:t xml:space="preserve"> Ø600 </w:t>
            </w:r>
            <w:r>
              <w:rPr>
                <w:lang w:val="en-US"/>
              </w:rPr>
              <w:t>SN</w:t>
            </w:r>
            <w:r>
              <w:t>16</w:t>
            </w:r>
          </w:p>
          <w:p w:rsidR="009005E7" w:rsidRDefault="009005E7">
            <w:pPr>
              <w:ind w:left="425" w:hanging="470"/>
            </w:pPr>
            <w:r>
              <w:t xml:space="preserve">труба полипропиленовая безнапорная </w:t>
            </w:r>
          </w:p>
          <w:p w:rsidR="009005E7" w:rsidRDefault="009005E7">
            <w:pPr>
              <w:ind w:left="425" w:hanging="470"/>
            </w:pPr>
            <w:r>
              <w:t>РР-</w:t>
            </w:r>
            <w:r>
              <w:rPr>
                <w:lang w:val="en-US"/>
              </w:rPr>
              <w:t>ID</w:t>
            </w:r>
            <w:r>
              <w:t xml:space="preserve"> Ø800 </w:t>
            </w:r>
            <w:r>
              <w:rPr>
                <w:lang w:val="en-US"/>
              </w:rPr>
              <w:t>SN</w:t>
            </w:r>
            <w:r>
              <w:t>16</w:t>
            </w:r>
          </w:p>
          <w:p w:rsidR="009005E7" w:rsidRDefault="009005E7">
            <w:pPr>
              <w:ind w:left="425" w:hanging="470"/>
            </w:pPr>
            <w:r>
              <w:t>смотровой колодец Ø1000</w:t>
            </w:r>
          </w:p>
          <w:p w:rsidR="009005E7" w:rsidRDefault="009005E7">
            <w:pPr>
              <w:ind w:left="425" w:hanging="470"/>
              <w:rPr>
                <w:sz w:val="24"/>
                <w:szCs w:val="24"/>
              </w:rPr>
            </w:pPr>
            <w:r>
              <w:t>смотровой колодец Ø1500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</w:p>
          <w:p w:rsidR="009005E7" w:rsidRDefault="009005E7">
            <w:pPr>
              <w:jc w:val="center"/>
            </w:pPr>
            <w:r>
              <w:t>121,85 м</w:t>
            </w: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61,61 м</w:t>
            </w: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486,95 м</w:t>
            </w: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160,69 м</w:t>
            </w: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39,5 м</w:t>
            </w: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548,3 м</w:t>
            </w: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5,1 м</w:t>
            </w:r>
          </w:p>
          <w:p w:rsidR="009005E7" w:rsidRDefault="009005E7">
            <w:pPr>
              <w:jc w:val="center"/>
            </w:pPr>
          </w:p>
          <w:p w:rsidR="009005E7" w:rsidRDefault="009005E7">
            <w:pPr>
              <w:jc w:val="center"/>
            </w:pPr>
            <w:r>
              <w:t>28 шт.</w:t>
            </w:r>
          </w:p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1 шт.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  <w:r>
              <w:t>32 592 400,05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E7" w:rsidRDefault="009005E7">
            <w:pPr>
              <w:rPr>
                <w:sz w:val="24"/>
                <w:szCs w:val="24"/>
              </w:rPr>
            </w:pPr>
          </w:p>
        </w:tc>
      </w:tr>
      <w:tr w:rsidR="009005E7" w:rsidTr="009005E7">
        <w:trPr>
          <w:trHeight w:val="1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005E7" w:rsidRDefault="009005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005E7" w:rsidRDefault="009005E7">
            <w:pPr>
              <w:ind w:left="425" w:hanging="470"/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E7" w:rsidRDefault="00900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337 428 392,65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E7" w:rsidRDefault="009005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005E7" w:rsidRDefault="009005E7" w:rsidP="009005E7">
      <w:pPr>
        <w:jc w:val="both"/>
        <w:rPr>
          <w:color w:val="000000"/>
          <w:spacing w:val="-5"/>
          <w:szCs w:val="28"/>
        </w:rPr>
      </w:pPr>
    </w:p>
    <w:p w:rsidR="009005E7" w:rsidRDefault="009005E7" w:rsidP="009005E7">
      <w:pPr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    </w:t>
      </w:r>
    </w:p>
    <w:sectPr w:rsidR="009005E7" w:rsidSect="009005E7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A4" w:rsidRDefault="002722A4">
      <w:r>
        <w:separator/>
      </w:r>
    </w:p>
  </w:endnote>
  <w:endnote w:type="continuationSeparator" w:id="1">
    <w:p w:rsidR="002722A4" w:rsidRDefault="0027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A4" w:rsidRDefault="002722A4">
      <w:r>
        <w:separator/>
      </w:r>
    </w:p>
  </w:footnote>
  <w:footnote w:type="continuationSeparator" w:id="1">
    <w:p w:rsidR="002722A4" w:rsidRDefault="0027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75" w:rsidRDefault="002E366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427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4275" w:rsidRDefault="001E4275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75" w:rsidRDefault="001E4275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2DA8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1D8C"/>
    <w:rsid w:val="001D27E2"/>
    <w:rsid w:val="001D475E"/>
    <w:rsid w:val="001D4FCF"/>
    <w:rsid w:val="001E0C7C"/>
    <w:rsid w:val="001E4275"/>
    <w:rsid w:val="001E6A23"/>
    <w:rsid w:val="001F1AF8"/>
    <w:rsid w:val="002047E8"/>
    <w:rsid w:val="0021209F"/>
    <w:rsid w:val="0022121E"/>
    <w:rsid w:val="00222C02"/>
    <w:rsid w:val="002237EF"/>
    <w:rsid w:val="002242BA"/>
    <w:rsid w:val="00224B83"/>
    <w:rsid w:val="00224D48"/>
    <w:rsid w:val="00231B5B"/>
    <w:rsid w:val="00235E39"/>
    <w:rsid w:val="002419E9"/>
    <w:rsid w:val="00250FF2"/>
    <w:rsid w:val="00252021"/>
    <w:rsid w:val="00262851"/>
    <w:rsid w:val="0027117D"/>
    <w:rsid w:val="00271B96"/>
    <w:rsid w:val="002722A4"/>
    <w:rsid w:val="00277D14"/>
    <w:rsid w:val="00287FD4"/>
    <w:rsid w:val="002957BF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366A"/>
    <w:rsid w:val="002E6031"/>
    <w:rsid w:val="002E68BE"/>
    <w:rsid w:val="002E7F96"/>
    <w:rsid w:val="002F29CF"/>
    <w:rsid w:val="002F3AB6"/>
    <w:rsid w:val="002F4990"/>
    <w:rsid w:val="00301810"/>
    <w:rsid w:val="00303F96"/>
    <w:rsid w:val="00304EAD"/>
    <w:rsid w:val="003069F8"/>
    <w:rsid w:val="00307FEB"/>
    <w:rsid w:val="00311863"/>
    <w:rsid w:val="00321461"/>
    <w:rsid w:val="003241AF"/>
    <w:rsid w:val="00324605"/>
    <w:rsid w:val="00325F6C"/>
    <w:rsid w:val="00333E7E"/>
    <w:rsid w:val="0034709D"/>
    <w:rsid w:val="00363CBA"/>
    <w:rsid w:val="00364840"/>
    <w:rsid w:val="00374BD0"/>
    <w:rsid w:val="0037536F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1263"/>
    <w:rsid w:val="00407623"/>
    <w:rsid w:val="00411ED2"/>
    <w:rsid w:val="0041221B"/>
    <w:rsid w:val="00414FAA"/>
    <w:rsid w:val="00415E61"/>
    <w:rsid w:val="0041680B"/>
    <w:rsid w:val="00416CB9"/>
    <w:rsid w:val="00421F3E"/>
    <w:rsid w:val="0043351E"/>
    <w:rsid w:val="00441F22"/>
    <w:rsid w:val="00443C3B"/>
    <w:rsid w:val="0044571D"/>
    <w:rsid w:val="00452D73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A7115"/>
    <w:rsid w:val="004C15F9"/>
    <w:rsid w:val="004C3494"/>
    <w:rsid w:val="004C4881"/>
    <w:rsid w:val="004D112A"/>
    <w:rsid w:val="004D2B39"/>
    <w:rsid w:val="004D3BA2"/>
    <w:rsid w:val="004D4D8B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34903"/>
    <w:rsid w:val="00540EF0"/>
    <w:rsid w:val="00544139"/>
    <w:rsid w:val="00547A5B"/>
    <w:rsid w:val="00550E24"/>
    <w:rsid w:val="00555D38"/>
    <w:rsid w:val="00565E88"/>
    <w:rsid w:val="0057535D"/>
    <w:rsid w:val="00581C68"/>
    <w:rsid w:val="005826AD"/>
    <w:rsid w:val="00582D5B"/>
    <w:rsid w:val="00587CD1"/>
    <w:rsid w:val="005927D7"/>
    <w:rsid w:val="0059449E"/>
    <w:rsid w:val="005A313C"/>
    <w:rsid w:val="005A518D"/>
    <w:rsid w:val="005A7EC1"/>
    <w:rsid w:val="005B1C34"/>
    <w:rsid w:val="005C24EA"/>
    <w:rsid w:val="005D65DD"/>
    <w:rsid w:val="005E078F"/>
    <w:rsid w:val="005E0EBF"/>
    <w:rsid w:val="005E4B0C"/>
    <w:rsid w:val="005F4151"/>
    <w:rsid w:val="006179B4"/>
    <w:rsid w:val="00634CB7"/>
    <w:rsid w:val="00636BB5"/>
    <w:rsid w:val="00640467"/>
    <w:rsid w:val="00640EE5"/>
    <w:rsid w:val="00643479"/>
    <w:rsid w:val="00647598"/>
    <w:rsid w:val="006526D2"/>
    <w:rsid w:val="00653213"/>
    <w:rsid w:val="0065462C"/>
    <w:rsid w:val="006701AF"/>
    <w:rsid w:val="00671BE2"/>
    <w:rsid w:val="00672711"/>
    <w:rsid w:val="0067793E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0B1E"/>
    <w:rsid w:val="006F6AB8"/>
    <w:rsid w:val="00700E24"/>
    <w:rsid w:val="0070584A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94419"/>
    <w:rsid w:val="007A31D2"/>
    <w:rsid w:val="007C03CA"/>
    <w:rsid w:val="007D0947"/>
    <w:rsid w:val="007E5FA9"/>
    <w:rsid w:val="007F68E7"/>
    <w:rsid w:val="00802CD9"/>
    <w:rsid w:val="00804904"/>
    <w:rsid w:val="00811466"/>
    <w:rsid w:val="00811B1F"/>
    <w:rsid w:val="00813012"/>
    <w:rsid w:val="00815F41"/>
    <w:rsid w:val="008211DE"/>
    <w:rsid w:val="00821DED"/>
    <w:rsid w:val="00836F1D"/>
    <w:rsid w:val="00852010"/>
    <w:rsid w:val="00856AB9"/>
    <w:rsid w:val="0085748B"/>
    <w:rsid w:val="008910E4"/>
    <w:rsid w:val="008A1AAB"/>
    <w:rsid w:val="008A33AC"/>
    <w:rsid w:val="008B2666"/>
    <w:rsid w:val="008B3739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005E7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0754"/>
    <w:rsid w:val="00994EE5"/>
    <w:rsid w:val="009A0385"/>
    <w:rsid w:val="009A6592"/>
    <w:rsid w:val="009A6906"/>
    <w:rsid w:val="009A7565"/>
    <w:rsid w:val="009B6B54"/>
    <w:rsid w:val="009C7C95"/>
    <w:rsid w:val="009D3716"/>
    <w:rsid w:val="009D4361"/>
    <w:rsid w:val="009D680D"/>
    <w:rsid w:val="00A027F9"/>
    <w:rsid w:val="00A050D4"/>
    <w:rsid w:val="00A11C8A"/>
    <w:rsid w:val="00A1512A"/>
    <w:rsid w:val="00A15143"/>
    <w:rsid w:val="00A258F7"/>
    <w:rsid w:val="00A34620"/>
    <w:rsid w:val="00A41D2B"/>
    <w:rsid w:val="00A426AD"/>
    <w:rsid w:val="00A43A8F"/>
    <w:rsid w:val="00A44DC0"/>
    <w:rsid w:val="00A47B65"/>
    <w:rsid w:val="00A7068C"/>
    <w:rsid w:val="00A72B1F"/>
    <w:rsid w:val="00A734C6"/>
    <w:rsid w:val="00A74487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6666"/>
    <w:rsid w:val="00B37865"/>
    <w:rsid w:val="00B409A9"/>
    <w:rsid w:val="00B42AA5"/>
    <w:rsid w:val="00B432A6"/>
    <w:rsid w:val="00B5449F"/>
    <w:rsid w:val="00B5557E"/>
    <w:rsid w:val="00B56B07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97FD7"/>
    <w:rsid w:val="00BA6CE2"/>
    <w:rsid w:val="00BC1983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83B2A"/>
    <w:rsid w:val="00C90596"/>
    <w:rsid w:val="00C90B93"/>
    <w:rsid w:val="00C92A6C"/>
    <w:rsid w:val="00C95680"/>
    <w:rsid w:val="00C96217"/>
    <w:rsid w:val="00CC15E1"/>
    <w:rsid w:val="00CD052D"/>
    <w:rsid w:val="00CD28B7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A7A10"/>
    <w:rsid w:val="00DC584C"/>
    <w:rsid w:val="00DD4F34"/>
    <w:rsid w:val="00DF6158"/>
    <w:rsid w:val="00DF7839"/>
    <w:rsid w:val="00E01AB3"/>
    <w:rsid w:val="00E109C5"/>
    <w:rsid w:val="00E10F82"/>
    <w:rsid w:val="00E12B47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81719"/>
    <w:rsid w:val="00E9505B"/>
    <w:rsid w:val="00EA56B9"/>
    <w:rsid w:val="00EB0469"/>
    <w:rsid w:val="00EB0FDE"/>
    <w:rsid w:val="00EB4E3C"/>
    <w:rsid w:val="00EC1B4F"/>
    <w:rsid w:val="00ED14EF"/>
    <w:rsid w:val="00ED1873"/>
    <w:rsid w:val="00EE5E25"/>
    <w:rsid w:val="00EF40AF"/>
    <w:rsid w:val="00F003EC"/>
    <w:rsid w:val="00F034FE"/>
    <w:rsid w:val="00F102DE"/>
    <w:rsid w:val="00F110EF"/>
    <w:rsid w:val="00F141A5"/>
    <w:rsid w:val="00F16CD6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6</cp:revision>
  <cp:lastPrinted>2018-04-06T14:18:00Z</cp:lastPrinted>
  <dcterms:created xsi:type="dcterms:W3CDTF">2018-04-06T14:18:00Z</dcterms:created>
  <dcterms:modified xsi:type="dcterms:W3CDTF">2018-05-23T13:07:00Z</dcterms:modified>
</cp:coreProperties>
</file>