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227" w:hanging="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результатах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«17» марта 2020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       Наименование   проекта,  рассмотренного  на  публичных  слушаниях: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57" w:hanging="0"/>
        <w:contextualSpacing/>
        <w:jc w:val="both"/>
        <w:rPr/>
      </w:pPr>
      <w:r>
        <w:rPr>
          <w:rFonts w:eastAsia="Calibri" w:eastAsiaTheme="minorHAnsi"/>
          <w:sz w:val="28"/>
          <w:szCs w:val="28"/>
        </w:rPr>
        <w:t>- проект</w:t>
      </w:r>
      <w:r>
        <w:rPr>
          <w:sz w:val="28"/>
          <w:szCs w:val="28"/>
        </w:rPr>
        <w:t xml:space="preserve"> решения </w:t>
      </w:r>
      <w:r>
        <w:rPr>
          <w:color w:val="000000"/>
          <w:kern w:val="2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разрешения </w:t>
      </w:r>
      <w:r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eastAsia="Arial" w:cs="Arial"/>
          <w:bCs/>
          <w:color w:val="000000"/>
          <w:sz w:val="28"/>
          <w:szCs w:val="28"/>
        </w:rPr>
        <w:t>58:29:2014019:41</w:t>
      </w:r>
      <w:r>
        <w:rPr>
          <w:color w:val="000000"/>
          <w:sz w:val="28"/>
          <w:szCs w:val="28"/>
        </w:rPr>
        <w:t xml:space="preserve">, площадью </w:t>
      </w:r>
      <w:r>
        <w:rPr>
          <w:rFonts w:eastAsia="Arial" w:cs="Arial"/>
          <w:bCs/>
          <w:color w:val="000000"/>
          <w:sz w:val="28"/>
          <w:szCs w:val="28"/>
        </w:rPr>
        <w:t>719+/-5</w:t>
      </w:r>
      <w:r>
        <w:rPr>
          <w:color w:val="000000"/>
          <w:sz w:val="28"/>
          <w:szCs w:val="28"/>
        </w:rPr>
        <w:t xml:space="preserve"> кв.м, по адресу: </w:t>
      </w:r>
      <w:r>
        <w:rPr>
          <w:sz w:val="28"/>
          <w:szCs w:val="28"/>
        </w:rPr>
        <w:t xml:space="preserve"> </w:t>
      </w:r>
      <w:r>
        <w:rPr>
          <w:rFonts w:eastAsia="Arial" w:cs="Arial"/>
          <w:bCs/>
          <w:sz w:val="28"/>
          <w:szCs w:val="28"/>
        </w:rPr>
        <w:t xml:space="preserve">г. Пенза, </w:t>
      </w:r>
      <w:r>
        <w:rPr>
          <w:rFonts w:eastAsia="Arial" w:cs="Arial"/>
          <w:bCs/>
          <w:color w:val="000000"/>
          <w:sz w:val="28"/>
          <w:szCs w:val="28"/>
        </w:rPr>
        <w:t>проезд Ломоносова, 26</w:t>
      </w:r>
      <w:r>
        <w:rPr>
          <w:rFonts w:eastAsia="Arial" w:cs="Arial"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>
      <w:pPr>
        <w:pStyle w:val="NormalWeb"/>
        <w:spacing w:beforeAutospacing="0" w:before="0" w:afterAutospacing="0"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 Количество участников, которые приняли участие в публичных слушаниях – 5 человек, присутствовали иные участники - 3 человека, присутствовали члены Комиссии по подготовке проекта Правил землепользования и застройки города Пензы (далее — Комиссия), состав которой утвержден постановлением администрации города Пензы от 02.06.2009 № 744 — 10 человек.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Реквизиты протокола публичных слушаний: от 16.03.2020                                          по проекту решения о предоставлении разрешения на отклонение                            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eastAsia="Arial" w:cs="Arial" w:ascii="Times New Roman" w:hAnsi="Times New Roman"/>
          <w:bCs/>
          <w:color w:val="000000"/>
          <w:sz w:val="28"/>
          <w:szCs w:val="28"/>
        </w:rPr>
        <w:t>58:29:2014019:41</w:t>
      </w:r>
      <w:r>
        <w:rPr>
          <w:rFonts w:cs="Times New Roman" w:ascii="Times New Roman" w:hAnsi="Times New Roman"/>
          <w:bCs/>
          <w:sz w:val="28"/>
          <w:szCs w:val="28"/>
        </w:rPr>
        <w:t xml:space="preserve">, площадью </w:t>
      </w:r>
      <w:r>
        <w:rPr>
          <w:rFonts w:eastAsia="Arial" w:cs="Arial" w:ascii="Times New Roman" w:hAnsi="Times New Roman"/>
          <w:bCs/>
          <w:color w:val="000000"/>
          <w:sz w:val="28"/>
          <w:szCs w:val="28"/>
        </w:rPr>
        <w:t>719+/-5</w:t>
      </w:r>
      <w:r>
        <w:rPr>
          <w:rFonts w:cs="Times New Roman" w:ascii="Times New Roman" w:hAnsi="Times New Roman"/>
          <w:bCs/>
          <w:sz w:val="28"/>
          <w:szCs w:val="28"/>
        </w:rPr>
        <w:t xml:space="preserve"> кв.м, по адресу: </w:t>
      </w:r>
      <w:r>
        <w:rPr>
          <w:rFonts w:eastAsia="Arial" w:cs="Arial" w:ascii="Times New Roman" w:hAnsi="Times New Roman"/>
          <w:bCs/>
          <w:sz w:val="28"/>
          <w:szCs w:val="28"/>
        </w:rPr>
        <w:t xml:space="preserve">г. Пенза,                      </w:t>
      </w:r>
      <w:r>
        <w:rPr>
          <w:rFonts w:eastAsia="Arial" w:cs="Arial" w:ascii="Times New Roman" w:hAnsi="Times New Roman"/>
          <w:bCs/>
          <w:color w:val="000000"/>
          <w:sz w:val="28"/>
          <w:szCs w:val="28"/>
        </w:rPr>
        <w:t>проезд Ломоносова, 26</w:t>
      </w:r>
      <w:r>
        <w:rPr>
          <w:rFonts w:eastAsia="Arial" w:cs="Arial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8"/>
          <w:szCs w:val="28"/>
        </w:rPr>
        <w:t>4.</w:t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1975"/>
        <w:gridCol w:w="3018"/>
      </w:tblGrid>
      <w:tr>
        <w:trPr/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Замечания</w:t>
            </w:r>
          </w:p>
        </w:tc>
      </w:tr>
      <w:tr>
        <w:trPr/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человека.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поступали</w:t>
            </w:r>
          </w:p>
        </w:tc>
      </w:tr>
      <w:tr>
        <w:trPr>
          <w:trHeight w:val="816" w:hRule="atLeast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Иные участники: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человека.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поступали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-57" w:right="0" w:firstLine="5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   Рекомендации Комиссии по подготовке проекта Правил землепользования                    и застройки города Пензы о целесообразности или нецелесообразности учета внесенных участниками публичных слушаний предложений и замечаний: предложения и замечания не поступали.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     Выводы по результатам публичных слушаний: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2" w:firstLine="142"/>
        <w:jc w:val="both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1.     Публичные слушания считать состоявшимися.</w:t>
      </w:r>
    </w:p>
    <w:p>
      <w:pPr>
        <w:pStyle w:val="Normal"/>
        <w:widowControl/>
        <w:tabs>
          <w:tab w:val="clear" w:pos="708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bCs/>
          <w:sz w:val="28"/>
          <w:szCs w:val="28"/>
        </w:rPr>
        <w:t>Рекомендовать</w:t>
      </w:r>
      <w:r>
        <w:rPr>
          <w:rFonts w:cs="Times New Roman" w:ascii="Times New Roman" w:hAnsi="Times New Roman"/>
          <w:sz w:val="28"/>
          <w:szCs w:val="28"/>
        </w:rPr>
        <w:t xml:space="preserve"> главе администрации </w:t>
      </w:r>
      <w:r>
        <w:rPr>
          <w:rFonts w:cs="Times New Roman" w:ascii="Times New Roman" w:hAnsi="Times New Roman"/>
          <w:b/>
          <w:bCs/>
          <w:sz w:val="28"/>
          <w:szCs w:val="28"/>
        </w:rPr>
        <w:t>предоставить</w:t>
      </w:r>
      <w:r>
        <w:rPr>
          <w:rFonts w:cs="Times New Roman" w:ascii="Times New Roman" w:hAnsi="Times New Roman"/>
          <w:sz w:val="28"/>
          <w:szCs w:val="28"/>
        </w:rPr>
        <w:t xml:space="preserve"> разрешение                         на отклонение от предельных параметров разрешенного строительства, реконструкции объекта капитального строительства на земельном участке                  с кадастровым номером </w:t>
      </w:r>
      <w:r>
        <w:rPr>
          <w:rFonts w:eastAsia="Arial" w:cs="Arial" w:ascii="Times New Roman" w:hAnsi="Times New Roman"/>
          <w:bCs/>
          <w:color w:val="000000"/>
          <w:sz w:val="28"/>
          <w:szCs w:val="28"/>
        </w:rPr>
        <w:t>58:29:2014019:41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, площадью </w:t>
      </w:r>
      <w:r>
        <w:rPr>
          <w:rFonts w:eastAsia="Arial" w:cs="Arial" w:ascii="Times New Roman" w:hAnsi="Times New Roman"/>
          <w:bCs/>
          <w:color w:val="000000"/>
          <w:sz w:val="28"/>
          <w:szCs w:val="28"/>
        </w:rPr>
        <w:t>719+/-5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кв.м, по адресу:             г. Пенза, </w:t>
      </w:r>
      <w:r>
        <w:rPr>
          <w:rFonts w:eastAsia="Arial" w:cs="Arial" w:ascii="Times New Roman" w:hAnsi="Times New Roman"/>
          <w:bCs/>
          <w:color w:val="000000"/>
          <w:sz w:val="28"/>
          <w:szCs w:val="28"/>
        </w:rPr>
        <w:t>проезд Ломоносова, 26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, в части уменьшения минимальных отступов   от границ земельного участка в целях определения мест допустимого размещения зданий, от т. 1 до т. 2 до 1,01 м, от т. 2 до т. 3 до 1,01 м, от т. 3               до т. 4 до 1,18 м, от т. 4 до т. 5 до 1,08 м, от т. 5 до т. 6 до 1,84 м, от т. 6 до т. 7 до 1,84 м, от т. 7 до т. 8 до 2,24 м, от т. 11 до т. 12 до 1,35 м.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Председатель Комиссии- заместитель </w:t>
      </w:r>
    </w:p>
    <w:p>
      <w:pPr>
        <w:pStyle w:val="Normal"/>
        <w:widowControl/>
        <w:bidi w:val="0"/>
        <w:spacing w:lineRule="auto" w:line="276" w:before="0" w:after="0"/>
        <w:ind w:left="0" w:right="-397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главы администрации города Пензы </w:t>
      </w:r>
    </w:p>
    <w:p>
      <w:pPr>
        <w:pStyle w:val="Normal"/>
        <w:widowControl/>
        <w:bidi w:val="0"/>
        <w:spacing w:lineRule="auto" w:line="276" w:before="0" w:after="0"/>
        <w:ind w:left="0" w:right="-397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земельным и градостроительным вопросам                          М.К. Агамагомедов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Заместитель председателя Комиссии-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начальник Управления градостроительства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архитектуры города Пензы                                                            Н.А. Кутырева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Заместитель начальника Правового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Управления администрации города Пензы                                   Н.А. Коваленко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Заместитель Главы города Пензы —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депутат Пензенской городской Думы                                               И.В. Краснов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Начальник Управления муниципального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имущества города Пензы                                                                 И.Н. Кочеткова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Депутат Пензенской городской Думы                                                Ю.А. Крячко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Председатель постоянной Комиссии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Пензенской городской Думы по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местному самоуправлению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</w:p>
    <w:p>
      <w:pPr>
        <w:pStyle w:val="Normal"/>
        <w:spacing w:before="0" w:after="0"/>
        <w:rPr/>
      </w:pPr>
      <w:bookmarkStart w:id="0" w:name="__DdeLink__654_2873823422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депутат Пензенской городской Думы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Шуварин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Начальник юридического отдела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Пензенской городской Думы                                                             Д.В. Фунякин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И. о 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ачальник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отдела по градостроительным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правоотношениям Правового управления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администрации города Пензы                                                           М.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Юшанов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 Комиссии-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ведущий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специалист отдела градостроительного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развития и планировки территорий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Управления градостроительства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 архитектуры города Пензы                                                           Е.С. Черникова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ab/>
        <w:tab/>
        <w:tab/>
        <w:tab/>
        <w:t xml:space="preserve">                              </w:t>
      </w:r>
    </w:p>
    <w:sectPr>
      <w:type w:val="nextPage"/>
      <w:pgSz w:w="11906" w:h="16838"/>
      <w:pgMar w:left="1701" w:right="567" w:header="0" w:top="567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e0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51F0-1D40-49D2-8088-F7ABCFF1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Application>LibreOffice/6.2.5.2$Windows_X86_64 LibreOffice_project/1ec314fa52f458adc18c4f025c545a4e8b22c159</Application>
  <Pages>2</Pages>
  <Words>440</Words>
  <Characters>2920</Characters>
  <CharactersWithSpaces>4184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2019-07-09T10:11:00Z</dcterms:created>
  <dc:creator>user</dc:creator>
  <dc:description/>
  <dc:language>ru-RU</dc:language>
  <cp:lastModifiedBy/>
  <cp:lastPrinted>2020-03-18T11:02:57Z</cp:lastPrinted>
  <dcterms:modified xsi:type="dcterms:W3CDTF">2020-03-18T11:03:57Z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