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A1" w:rsidRPr="00AA2008" w:rsidRDefault="004B6AA1" w:rsidP="00B05040">
      <w:pPr>
        <w:pStyle w:val="2"/>
        <w:jc w:val="right"/>
        <w:rPr>
          <w:sz w:val="20"/>
        </w:rPr>
      </w:pPr>
      <w:r>
        <w:rPr>
          <w:noProof/>
          <w:sz w:val="27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2881630</wp:posOffset>
            </wp:positionH>
            <wp:positionV relativeFrom="page">
              <wp:posOffset>699135</wp:posOffset>
            </wp:positionV>
            <wp:extent cx="704850" cy="858520"/>
            <wp:effectExtent l="19050" t="0" r="0" b="0"/>
            <wp:wrapTight wrapText="bothSides">
              <wp:wrapPolygon edited="0">
                <wp:start x="-584" y="0"/>
                <wp:lineTo x="-584" y="21089"/>
                <wp:lineTo x="21600" y="21089"/>
                <wp:lineTo x="21600" y="0"/>
                <wp:lineTo x="-584" y="0"/>
              </wp:wrapPolygon>
            </wp:wrapTight>
            <wp:docPr id="4" name="Рисунок 4" descr="Bit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itmap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040">
        <w:rPr>
          <w:sz w:val="20"/>
        </w:rPr>
        <w:t xml:space="preserve">              </w:t>
      </w:r>
      <w:r w:rsidRPr="00AA2008">
        <w:rPr>
          <w:sz w:val="20"/>
        </w:rPr>
        <w:t xml:space="preserve"> </w:t>
      </w:r>
    </w:p>
    <w:p w:rsidR="004B6AA1" w:rsidRDefault="004B6AA1" w:rsidP="004B6AA1">
      <w:pPr>
        <w:pStyle w:val="2"/>
        <w:jc w:val="center"/>
        <w:rPr>
          <w:sz w:val="27"/>
        </w:rPr>
      </w:pPr>
    </w:p>
    <w:p w:rsidR="004B6AA1" w:rsidRDefault="004B6AA1" w:rsidP="004B6AA1">
      <w:pPr>
        <w:pStyle w:val="2"/>
        <w:jc w:val="center"/>
        <w:rPr>
          <w:sz w:val="27"/>
        </w:rPr>
      </w:pPr>
    </w:p>
    <w:p w:rsidR="004B6AA1" w:rsidRPr="0013008A" w:rsidRDefault="004B6AA1" w:rsidP="004B6AA1">
      <w:pPr>
        <w:pStyle w:val="6"/>
        <w:jc w:val="center"/>
        <w:rPr>
          <w:rFonts w:ascii="Times New Roman" w:hAnsi="Times New Roman"/>
          <w:sz w:val="12"/>
          <w:szCs w:val="12"/>
        </w:rPr>
      </w:pPr>
    </w:p>
    <w:p w:rsidR="004B6AA1" w:rsidRDefault="004B6AA1" w:rsidP="004B6AA1">
      <w:pPr>
        <w:jc w:val="center"/>
      </w:pPr>
    </w:p>
    <w:p w:rsidR="004B6AA1" w:rsidRPr="00B26B3E" w:rsidRDefault="004B6AA1" w:rsidP="004B6AA1">
      <w:pPr>
        <w:jc w:val="center"/>
        <w:rPr>
          <w:b/>
          <w:sz w:val="28"/>
          <w:szCs w:val="28"/>
        </w:rPr>
      </w:pPr>
      <w:r w:rsidRPr="00B26B3E">
        <w:rPr>
          <w:b/>
          <w:sz w:val="28"/>
          <w:szCs w:val="28"/>
        </w:rPr>
        <w:t>ПЕНЗЕНСКАЯ ГОРОДСКАЯ ДУМА</w:t>
      </w:r>
    </w:p>
    <w:p w:rsidR="004B6AA1" w:rsidRDefault="007D4351" w:rsidP="004B6AA1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.3pt;margin-top:20.25pt;width:50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cfTAIAAFQ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"/>
        </w:pict>
      </w:r>
    </w:p>
    <w:p w:rsidR="004B6AA1" w:rsidRPr="0013008A" w:rsidRDefault="004B6AA1" w:rsidP="004B6AA1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13008A">
        <w:rPr>
          <w:rFonts w:ascii="Times New Roman" w:hAnsi="Times New Roman"/>
          <w:sz w:val="28"/>
          <w:szCs w:val="28"/>
        </w:rPr>
        <w:t>РЕШЕНИЕ</w:t>
      </w:r>
    </w:p>
    <w:p w:rsidR="004B6AA1" w:rsidRDefault="007D4351" w:rsidP="00B05040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8" type="#_x0000_t32" style="position:absolute;margin-left:.3pt;margin-top:15.8pt;width:12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"/>
        </w:pict>
      </w:r>
      <w:r>
        <w:rPr>
          <w:noProof/>
          <w:sz w:val="28"/>
          <w:szCs w:val="28"/>
        </w:rPr>
        <w:pict>
          <v:shape id="Прямая со стрелкой 1" o:spid="_x0000_s1027" type="#_x0000_t32" style="position:absolute;margin-left:405.3pt;margin-top:15.8pt;width:10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"/>
        </w:pict>
      </w:r>
      <w:r w:rsidR="004B6AA1" w:rsidRPr="00FA24C8">
        <w:rPr>
          <w:sz w:val="28"/>
          <w:szCs w:val="28"/>
        </w:rPr>
        <w:tab/>
      </w:r>
      <w:r w:rsidR="004B6AA1" w:rsidRPr="00FA24C8">
        <w:rPr>
          <w:sz w:val="28"/>
          <w:szCs w:val="28"/>
        </w:rPr>
        <w:tab/>
      </w:r>
      <w:r w:rsidR="004B6AA1">
        <w:rPr>
          <w:sz w:val="28"/>
          <w:szCs w:val="28"/>
        </w:rPr>
        <w:tab/>
      </w:r>
      <w:r w:rsidR="004B6AA1">
        <w:rPr>
          <w:sz w:val="28"/>
          <w:szCs w:val="28"/>
        </w:rPr>
        <w:tab/>
      </w:r>
      <w:r w:rsidR="004B6AA1">
        <w:rPr>
          <w:sz w:val="28"/>
          <w:szCs w:val="28"/>
        </w:rPr>
        <w:tab/>
      </w:r>
      <w:r w:rsidR="004B6AA1">
        <w:rPr>
          <w:sz w:val="28"/>
          <w:szCs w:val="28"/>
        </w:rPr>
        <w:tab/>
      </w:r>
      <w:r w:rsidR="004B6AA1">
        <w:rPr>
          <w:sz w:val="28"/>
          <w:szCs w:val="28"/>
        </w:rPr>
        <w:tab/>
      </w:r>
      <w:r w:rsidR="004B6AA1">
        <w:rPr>
          <w:sz w:val="28"/>
          <w:szCs w:val="28"/>
        </w:rPr>
        <w:tab/>
      </w:r>
      <w:r w:rsidR="004B6AA1">
        <w:rPr>
          <w:sz w:val="28"/>
          <w:szCs w:val="28"/>
        </w:rPr>
        <w:tab/>
      </w:r>
      <w:r w:rsidR="00B05040">
        <w:rPr>
          <w:sz w:val="28"/>
          <w:szCs w:val="28"/>
        </w:rPr>
        <w:t xml:space="preserve">                   </w:t>
      </w:r>
      <w:r w:rsidR="004B6AA1" w:rsidRPr="00DD2B81">
        <w:rPr>
          <w:sz w:val="28"/>
          <w:szCs w:val="28"/>
        </w:rPr>
        <w:t>№</w:t>
      </w:r>
    </w:p>
    <w:p w:rsidR="004B6AA1" w:rsidRDefault="004B6AA1" w:rsidP="004B6AA1">
      <w:pPr>
        <w:jc w:val="center"/>
        <w:rPr>
          <w:b/>
          <w:sz w:val="28"/>
          <w:szCs w:val="28"/>
        </w:rPr>
      </w:pPr>
    </w:p>
    <w:p w:rsidR="004B6AA1" w:rsidRDefault="004B6AA1" w:rsidP="004B6AA1">
      <w:pPr>
        <w:jc w:val="center"/>
        <w:rPr>
          <w:b/>
          <w:sz w:val="28"/>
          <w:szCs w:val="28"/>
        </w:rPr>
      </w:pPr>
    </w:p>
    <w:p w:rsidR="004B6AA1" w:rsidRPr="00F3604A" w:rsidRDefault="004B6AA1" w:rsidP="004B6AA1">
      <w:pPr>
        <w:jc w:val="center"/>
        <w:rPr>
          <w:b/>
          <w:sz w:val="28"/>
          <w:szCs w:val="28"/>
        </w:rPr>
      </w:pPr>
      <w:r w:rsidRPr="00F3604A">
        <w:rPr>
          <w:b/>
          <w:sz w:val="28"/>
          <w:szCs w:val="28"/>
        </w:rPr>
        <w:t xml:space="preserve">О внесении </w:t>
      </w:r>
      <w:r w:rsidR="00617D6A" w:rsidRPr="00F3604A">
        <w:rPr>
          <w:b/>
          <w:sz w:val="28"/>
          <w:szCs w:val="28"/>
        </w:rPr>
        <w:t xml:space="preserve">изменений и </w:t>
      </w:r>
      <w:r w:rsidRPr="00F3604A">
        <w:rPr>
          <w:b/>
          <w:sz w:val="28"/>
          <w:szCs w:val="28"/>
        </w:rPr>
        <w:t>дополнени</w:t>
      </w:r>
      <w:r w:rsidR="00617D6A" w:rsidRPr="00F3604A">
        <w:rPr>
          <w:b/>
          <w:sz w:val="28"/>
          <w:szCs w:val="28"/>
        </w:rPr>
        <w:t>й</w:t>
      </w:r>
      <w:r w:rsidRPr="00F3604A">
        <w:rPr>
          <w:b/>
          <w:sz w:val="28"/>
          <w:szCs w:val="28"/>
        </w:rPr>
        <w:t xml:space="preserve"> в Устав города Пензы</w:t>
      </w:r>
    </w:p>
    <w:p w:rsidR="004B6AA1" w:rsidRPr="00F3604A" w:rsidRDefault="004B6AA1" w:rsidP="004B6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6AA1" w:rsidRPr="00F3604A" w:rsidRDefault="004B6AA1" w:rsidP="004B6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04A">
        <w:rPr>
          <w:sz w:val="28"/>
          <w:szCs w:val="28"/>
        </w:rPr>
        <w:t>Руководствуясь статьями 22, 108 Устава города Пензы,</w:t>
      </w:r>
    </w:p>
    <w:p w:rsidR="004B6AA1" w:rsidRPr="00F3604A" w:rsidRDefault="004B6AA1" w:rsidP="004B6AA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B6AA1" w:rsidRPr="00F3604A" w:rsidRDefault="004B6AA1" w:rsidP="004B6A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604A">
        <w:rPr>
          <w:rFonts w:eastAsia="Calibri"/>
          <w:sz w:val="28"/>
          <w:szCs w:val="28"/>
          <w:lang w:eastAsia="en-US"/>
        </w:rPr>
        <w:t>Пензенская городская Дума решила:</w:t>
      </w:r>
    </w:p>
    <w:p w:rsidR="004B6AA1" w:rsidRPr="00F3604A" w:rsidRDefault="004B6AA1" w:rsidP="004B6A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17D6A" w:rsidRPr="00F3604A" w:rsidRDefault="004B6AA1" w:rsidP="006F70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sub_4"/>
      <w:r w:rsidRPr="00F3604A">
        <w:rPr>
          <w:rFonts w:eastAsia="Calibri"/>
          <w:sz w:val="28"/>
          <w:szCs w:val="28"/>
          <w:lang w:eastAsia="en-US"/>
        </w:rPr>
        <w:t xml:space="preserve">1. </w:t>
      </w:r>
      <w:r w:rsidR="00617D6A" w:rsidRPr="00F3604A">
        <w:rPr>
          <w:rFonts w:eastAsia="Calibri"/>
          <w:sz w:val="28"/>
          <w:szCs w:val="28"/>
        </w:rPr>
        <w:t>Внести в</w:t>
      </w:r>
      <w:r w:rsidR="00B81B47" w:rsidRPr="00F3604A">
        <w:rPr>
          <w:rFonts w:eastAsia="Calibri"/>
          <w:sz w:val="28"/>
          <w:szCs w:val="28"/>
        </w:rPr>
        <w:t xml:space="preserve"> </w:t>
      </w:r>
      <w:hyperlink r:id="rId7" w:history="1">
        <w:r w:rsidRPr="00F3604A">
          <w:rPr>
            <w:rFonts w:eastAsia="Calibri"/>
            <w:sz w:val="28"/>
            <w:szCs w:val="28"/>
          </w:rPr>
          <w:t>Устав</w:t>
        </w:r>
      </w:hyperlink>
      <w:r w:rsidRPr="00F3604A">
        <w:rPr>
          <w:rFonts w:eastAsia="Calibri"/>
          <w:sz w:val="28"/>
          <w:szCs w:val="28"/>
        </w:rPr>
        <w:t xml:space="preserve"> города Пензы, утвержденн</w:t>
      </w:r>
      <w:r w:rsidR="00617D6A" w:rsidRPr="00F3604A">
        <w:rPr>
          <w:rFonts w:eastAsia="Calibri"/>
          <w:sz w:val="28"/>
          <w:szCs w:val="28"/>
        </w:rPr>
        <w:t>ый</w:t>
      </w:r>
      <w:r w:rsidRPr="00F3604A">
        <w:rPr>
          <w:rFonts w:eastAsia="Calibri"/>
          <w:sz w:val="28"/>
          <w:szCs w:val="28"/>
        </w:rPr>
        <w:t xml:space="preserve"> </w:t>
      </w:r>
      <w:hyperlink r:id="rId8" w:history="1">
        <w:r w:rsidRPr="00F3604A">
          <w:rPr>
            <w:rFonts w:eastAsia="Calibri"/>
            <w:sz w:val="28"/>
            <w:szCs w:val="28"/>
          </w:rPr>
          <w:t>решением</w:t>
        </w:r>
      </w:hyperlink>
      <w:r w:rsidRPr="00F3604A">
        <w:rPr>
          <w:rFonts w:eastAsia="Calibri"/>
          <w:sz w:val="28"/>
          <w:szCs w:val="28"/>
        </w:rPr>
        <w:t xml:space="preserve"> Пензенской городской Думы от 30.06.2005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130-12/4 (Пензенские губернские ведомости, 2005, №№ 20, 30; 2006,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14; 2007,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1, 40; 2008, №№ 5, 68; 2009, № 49; 2010, №№ 31, 67, 100; 2011, № 33; 2014,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50; Пензенский городской вестник, 2009,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20; Муниципальные ведомости, 2011,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32, 48, 53; Муниципальные ведомости. Пенза, 2012,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8, 42; 2013,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16, 30, 47, 55; 2014, №№ 7, 29, 36; 2015, №№ 5, 25, 61; 2016, №№ 17, 37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Пенза, 2017, №№ 2, 17, 17 (спецвыпуск); 2018, №№ 1, 16, 36, 37 (спецвыпуск); 2019, №№ 17, 25 (спецвыпуск)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2020, № 39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2021,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1, 48; 2022, №№ 22, 21 (спецвыпуск)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2023, №№ 28, 17 (спецвыпуск)</w:t>
      </w:r>
      <w:r w:rsidR="002C2597" w:rsidRPr="00F3604A">
        <w:rPr>
          <w:rFonts w:eastAsia="Calibri"/>
          <w:sz w:val="28"/>
          <w:szCs w:val="28"/>
        </w:rPr>
        <w:t>; 2024, № 24 (спецвыпуск)</w:t>
      </w:r>
      <w:r w:rsidRPr="00F3604A">
        <w:rPr>
          <w:rFonts w:eastAsia="Calibri"/>
          <w:sz w:val="28"/>
          <w:szCs w:val="28"/>
        </w:rPr>
        <w:t xml:space="preserve">), </w:t>
      </w:r>
      <w:r w:rsidR="00617D6A" w:rsidRPr="00F3604A">
        <w:rPr>
          <w:rFonts w:eastAsia="Calibri"/>
          <w:sz w:val="28"/>
          <w:szCs w:val="28"/>
        </w:rPr>
        <w:t>следующие изменения и дополнения:</w:t>
      </w:r>
    </w:p>
    <w:p w:rsidR="003E2BE7" w:rsidRDefault="00617D6A" w:rsidP="006F70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604A">
        <w:rPr>
          <w:rFonts w:eastAsia="Calibri"/>
          <w:sz w:val="28"/>
          <w:szCs w:val="28"/>
        </w:rPr>
        <w:t xml:space="preserve">1) </w:t>
      </w:r>
      <w:r w:rsidR="003E2BE7">
        <w:rPr>
          <w:rFonts w:eastAsia="Calibri"/>
          <w:sz w:val="28"/>
          <w:szCs w:val="28"/>
        </w:rPr>
        <w:t xml:space="preserve">в </w:t>
      </w:r>
      <w:r w:rsidR="003E2BE7" w:rsidRPr="00F3604A">
        <w:rPr>
          <w:rFonts w:eastAsia="Calibri"/>
          <w:sz w:val="28"/>
          <w:szCs w:val="28"/>
        </w:rPr>
        <w:t>части 1 статьи 5</w:t>
      </w:r>
      <w:r w:rsidR="003E2BE7">
        <w:rPr>
          <w:rFonts w:eastAsia="Calibri"/>
          <w:sz w:val="28"/>
          <w:szCs w:val="28"/>
        </w:rPr>
        <w:t>:</w:t>
      </w:r>
    </w:p>
    <w:p w:rsidR="007E4F51" w:rsidRPr="00F3604A" w:rsidRDefault="003E2BE7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617D6A" w:rsidRPr="00F3604A">
        <w:rPr>
          <w:rFonts w:eastAsia="Calibri"/>
          <w:sz w:val="28"/>
          <w:szCs w:val="28"/>
        </w:rPr>
        <w:t xml:space="preserve">пункт 11 </w:t>
      </w:r>
      <w:r w:rsidR="004B6AA1" w:rsidRPr="00F3604A">
        <w:rPr>
          <w:rFonts w:eastAsia="Calibri"/>
          <w:sz w:val="28"/>
          <w:szCs w:val="28"/>
        </w:rPr>
        <w:t xml:space="preserve">дополнить словами: </w:t>
      </w:r>
      <w:r w:rsidR="00296B8E" w:rsidRPr="00F3604A">
        <w:rPr>
          <w:rFonts w:eastAsia="Calibri"/>
          <w:sz w:val="28"/>
          <w:szCs w:val="28"/>
        </w:rPr>
        <w:t>«</w:t>
      </w:r>
      <w:r w:rsidR="00296B8E" w:rsidRPr="00F3604A">
        <w:rPr>
          <w:rFonts w:eastAsiaTheme="minorHAnsi"/>
          <w:sz w:val="28"/>
          <w:szCs w:val="28"/>
          <w:lang w:eastAsia="en-US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624F0E" w:rsidRPr="00F3604A">
        <w:rPr>
          <w:rFonts w:eastAsiaTheme="minorHAnsi"/>
          <w:sz w:val="28"/>
          <w:szCs w:val="28"/>
          <w:lang w:eastAsia="en-US"/>
        </w:rPr>
        <w:t>города Пензы</w:t>
      </w:r>
      <w:r w:rsidR="004B6AA1" w:rsidRPr="00F3604A">
        <w:rPr>
          <w:rFonts w:eastAsiaTheme="minorHAnsi"/>
          <w:sz w:val="28"/>
          <w:szCs w:val="28"/>
        </w:rPr>
        <w:t>»</w:t>
      </w:r>
      <w:r w:rsidR="007E4F51" w:rsidRPr="00F3604A">
        <w:rPr>
          <w:rFonts w:eastAsiaTheme="minorHAnsi"/>
          <w:sz w:val="28"/>
          <w:szCs w:val="28"/>
        </w:rPr>
        <w:t>;</w:t>
      </w:r>
    </w:p>
    <w:p w:rsidR="007E4F51" w:rsidRPr="00F3604A" w:rsidRDefault="003E2BE7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</w:t>
      </w:r>
      <w:r w:rsidR="007E4F51" w:rsidRPr="00F3604A">
        <w:rPr>
          <w:rFonts w:eastAsiaTheme="minorHAnsi"/>
          <w:sz w:val="28"/>
          <w:szCs w:val="28"/>
        </w:rPr>
        <w:t>) дополнить пунктом 45 следующего содержания:</w:t>
      </w:r>
    </w:p>
    <w:p w:rsidR="004B6AA1" w:rsidRPr="00F3604A" w:rsidRDefault="0013107C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3604A">
        <w:rPr>
          <w:rFonts w:eastAsiaTheme="minorHAnsi"/>
          <w:sz w:val="28"/>
          <w:szCs w:val="28"/>
        </w:rPr>
        <w:t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</w:t>
      </w:r>
      <w:r w:rsidR="007A6335" w:rsidRPr="00F3604A">
        <w:rPr>
          <w:rFonts w:eastAsiaTheme="minorHAnsi"/>
          <w:sz w:val="28"/>
          <w:szCs w:val="28"/>
        </w:rPr>
        <w:t>.</w:t>
      </w:r>
    </w:p>
    <w:p w:rsidR="00F267B8" w:rsidRPr="00F3604A" w:rsidRDefault="00F267B8" w:rsidP="006F70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3604A">
        <w:rPr>
          <w:rFonts w:eastAsia="Calibri"/>
          <w:sz w:val="28"/>
          <w:szCs w:val="28"/>
        </w:rPr>
        <w:t xml:space="preserve">2. Принять настоящее решение на сессии Пензенской городской Думы и зарегистрировать его в </w:t>
      </w:r>
      <w:r w:rsidRPr="00F3604A">
        <w:rPr>
          <w:spacing w:val="-6"/>
          <w:sz w:val="28"/>
          <w:szCs w:val="28"/>
        </w:rPr>
        <w:t>Управлении Министерства юстиции Российской Федерации по Пензенской области</w:t>
      </w:r>
      <w:r w:rsidRPr="00F3604A">
        <w:rPr>
          <w:rFonts w:eastAsia="Calibri"/>
          <w:sz w:val="28"/>
          <w:szCs w:val="28"/>
        </w:rPr>
        <w:t xml:space="preserve"> в установленном законодательством порядке.</w:t>
      </w:r>
    </w:p>
    <w:p w:rsidR="004B6AA1" w:rsidRPr="00F3604A" w:rsidRDefault="004B6AA1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604A">
        <w:rPr>
          <w:spacing w:val="-6"/>
          <w:sz w:val="28"/>
          <w:szCs w:val="28"/>
        </w:rPr>
        <w:t xml:space="preserve">3. </w:t>
      </w:r>
      <w:r w:rsidRPr="00F3604A">
        <w:rPr>
          <w:rFonts w:eastAsia="Calibri"/>
          <w:sz w:val="28"/>
          <w:szCs w:val="28"/>
          <w:lang w:eastAsia="en-US"/>
        </w:rPr>
        <w:t xml:space="preserve">Настоящее решение </w:t>
      </w:r>
      <w:hyperlink r:id="rId9" w:history="1">
        <w:r w:rsidRPr="00F3604A">
          <w:rPr>
            <w:rFonts w:eastAsia="Calibri"/>
            <w:sz w:val="28"/>
            <w:szCs w:val="28"/>
            <w:lang w:eastAsia="en-US"/>
          </w:rPr>
          <w:t>опубликовать</w:t>
        </w:r>
      </w:hyperlink>
      <w:r w:rsidRPr="00F3604A">
        <w:rPr>
          <w:rFonts w:eastAsia="Calibri"/>
          <w:sz w:val="28"/>
          <w:szCs w:val="28"/>
          <w:lang w:eastAsia="en-US"/>
        </w:rPr>
        <w:t xml:space="preserve"> в муниципальной газете «Пенза»</w:t>
      </w:r>
      <w:r w:rsidR="00E755A4" w:rsidRPr="00F3604A">
        <w:rPr>
          <w:rFonts w:eastAsia="Calibri"/>
          <w:sz w:val="28"/>
          <w:szCs w:val="28"/>
          <w:lang w:eastAsia="en-US"/>
        </w:rPr>
        <w:t xml:space="preserve"> </w:t>
      </w:r>
      <w:r w:rsidRPr="00F3604A">
        <w:rPr>
          <w:spacing w:val="-6"/>
          <w:sz w:val="28"/>
          <w:szCs w:val="28"/>
        </w:rPr>
        <w:t xml:space="preserve">в течение семи дней со дня </w:t>
      </w:r>
      <w:r w:rsidRPr="00F3604A">
        <w:rPr>
          <w:sz w:val="28"/>
          <w:szCs w:val="28"/>
        </w:rPr>
        <w:t xml:space="preserve">поступления из </w:t>
      </w:r>
      <w:r w:rsidRPr="00F3604A">
        <w:rPr>
          <w:spacing w:val="-6"/>
          <w:sz w:val="28"/>
          <w:szCs w:val="28"/>
        </w:rPr>
        <w:t>Управления Министерства юстиции Российской Федерации по Пензенской области</w:t>
      </w:r>
      <w:r w:rsidRPr="00F3604A">
        <w:rPr>
          <w:sz w:val="28"/>
          <w:szCs w:val="28"/>
        </w:rPr>
        <w:t xml:space="preserve"> уведомления о включении сведений о настоящем решении в государственный реестр уставов муниципальных образований </w:t>
      </w:r>
      <w:r w:rsidRPr="00F3604A">
        <w:rPr>
          <w:sz w:val="28"/>
          <w:szCs w:val="28"/>
        </w:rPr>
        <w:lastRenderedPageBreak/>
        <w:t xml:space="preserve">Пензенской области, предусмотренного </w:t>
      </w:r>
      <w:hyperlink r:id="rId10" w:history="1">
        <w:r w:rsidRPr="00F3604A">
          <w:rPr>
            <w:sz w:val="28"/>
            <w:szCs w:val="28"/>
          </w:rPr>
          <w:t>частью 6 статьи 4</w:t>
        </w:r>
      </w:hyperlink>
      <w:r w:rsidRPr="00F3604A">
        <w:rPr>
          <w:sz w:val="28"/>
          <w:szCs w:val="28"/>
        </w:rPr>
        <w:t xml:space="preserve"> Федерального закона от 21.07.2005 № 97-ФЗ «О государственной регистрации уставов муниципальных образований».</w:t>
      </w:r>
    </w:p>
    <w:bookmarkEnd w:id="0"/>
    <w:p w:rsidR="004B6AA1" w:rsidRPr="00F3604A" w:rsidRDefault="004B6AA1" w:rsidP="004B6A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604A">
        <w:rPr>
          <w:rFonts w:eastAsiaTheme="minorHAnsi"/>
          <w:sz w:val="28"/>
          <w:szCs w:val="28"/>
          <w:lang w:eastAsia="en-US"/>
        </w:rPr>
        <w:t xml:space="preserve">4. Настоящее решение вступает в силу после его официального опубликования. </w:t>
      </w:r>
    </w:p>
    <w:p w:rsidR="004B6AA1" w:rsidRPr="00F3604A" w:rsidRDefault="004B6AA1" w:rsidP="004B6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B6AA1" w:rsidRPr="00F3604A" w:rsidRDefault="004B6AA1" w:rsidP="004B6AA1">
      <w:pPr>
        <w:contextualSpacing/>
        <w:rPr>
          <w:sz w:val="28"/>
          <w:szCs w:val="28"/>
        </w:rPr>
      </w:pPr>
    </w:p>
    <w:p w:rsidR="004B6AA1" w:rsidRPr="00F3604A" w:rsidRDefault="004B6AA1" w:rsidP="004B6AA1">
      <w:pPr>
        <w:contextualSpacing/>
        <w:rPr>
          <w:sz w:val="28"/>
          <w:szCs w:val="28"/>
        </w:rPr>
      </w:pPr>
      <w:r w:rsidRPr="00F3604A">
        <w:rPr>
          <w:sz w:val="28"/>
          <w:szCs w:val="28"/>
        </w:rPr>
        <w:t>Председатель</w:t>
      </w:r>
    </w:p>
    <w:p w:rsidR="004B6AA1" w:rsidRPr="00F3604A" w:rsidRDefault="004B6AA1" w:rsidP="004B6AA1">
      <w:pPr>
        <w:contextualSpacing/>
        <w:rPr>
          <w:sz w:val="28"/>
          <w:szCs w:val="28"/>
        </w:rPr>
      </w:pPr>
      <w:r w:rsidRPr="00F3604A">
        <w:rPr>
          <w:sz w:val="28"/>
          <w:szCs w:val="28"/>
        </w:rPr>
        <w:t xml:space="preserve">Пензенской городской Думы          </w:t>
      </w:r>
      <w:r w:rsidR="00F3604A">
        <w:rPr>
          <w:sz w:val="28"/>
          <w:szCs w:val="28"/>
        </w:rPr>
        <w:t xml:space="preserve">   </w:t>
      </w:r>
      <w:r w:rsidRPr="00F3604A">
        <w:rPr>
          <w:sz w:val="28"/>
          <w:szCs w:val="28"/>
        </w:rPr>
        <w:t xml:space="preserve">               </w:t>
      </w:r>
      <w:r w:rsidR="003051F3" w:rsidRPr="00F3604A">
        <w:rPr>
          <w:sz w:val="28"/>
          <w:szCs w:val="28"/>
        </w:rPr>
        <w:t xml:space="preserve">           </w:t>
      </w:r>
      <w:r w:rsidRPr="00F3604A">
        <w:rPr>
          <w:sz w:val="28"/>
          <w:szCs w:val="28"/>
        </w:rPr>
        <w:t xml:space="preserve">                           </w:t>
      </w:r>
      <w:r w:rsidR="00B05040" w:rsidRPr="00F3604A">
        <w:rPr>
          <w:sz w:val="28"/>
          <w:szCs w:val="28"/>
        </w:rPr>
        <w:t xml:space="preserve">    </w:t>
      </w:r>
      <w:r w:rsidRPr="00F3604A">
        <w:rPr>
          <w:sz w:val="28"/>
          <w:szCs w:val="28"/>
        </w:rPr>
        <w:t>В.Б. Мутовкин</w:t>
      </w:r>
    </w:p>
    <w:p w:rsidR="004B6AA1" w:rsidRPr="00F3604A" w:rsidRDefault="004B6AA1" w:rsidP="004B6A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AA1" w:rsidRPr="00F3604A" w:rsidRDefault="004B6AA1" w:rsidP="004B6A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AA1" w:rsidRPr="00F3604A" w:rsidRDefault="004B6AA1" w:rsidP="003051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604A">
        <w:rPr>
          <w:sz w:val="28"/>
          <w:szCs w:val="28"/>
        </w:rPr>
        <w:t xml:space="preserve">Глава города Пензы             </w:t>
      </w:r>
      <w:r w:rsidR="00F3604A">
        <w:rPr>
          <w:sz w:val="28"/>
          <w:szCs w:val="28"/>
        </w:rPr>
        <w:t xml:space="preserve"> </w:t>
      </w:r>
      <w:r w:rsidRPr="00F3604A">
        <w:rPr>
          <w:sz w:val="28"/>
          <w:szCs w:val="28"/>
        </w:rPr>
        <w:t xml:space="preserve">                           </w:t>
      </w:r>
      <w:r w:rsidR="003051F3" w:rsidRPr="00F3604A">
        <w:rPr>
          <w:sz w:val="28"/>
          <w:szCs w:val="28"/>
        </w:rPr>
        <w:t xml:space="preserve">           </w:t>
      </w:r>
      <w:r w:rsidRPr="00F3604A">
        <w:rPr>
          <w:sz w:val="28"/>
          <w:szCs w:val="28"/>
        </w:rPr>
        <w:t xml:space="preserve"> </w:t>
      </w:r>
      <w:r w:rsidR="003051F3" w:rsidRPr="00F3604A">
        <w:rPr>
          <w:sz w:val="28"/>
          <w:szCs w:val="28"/>
        </w:rPr>
        <w:t xml:space="preserve">    </w:t>
      </w:r>
      <w:r w:rsidRPr="00F3604A">
        <w:rPr>
          <w:sz w:val="28"/>
          <w:szCs w:val="28"/>
        </w:rPr>
        <w:t xml:space="preserve">                               А.Н. Басенко</w:t>
      </w:r>
      <w:r w:rsidRPr="00F3604A">
        <w:rPr>
          <w:rFonts w:eastAsia="Calibri"/>
          <w:sz w:val="28"/>
          <w:szCs w:val="28"/>
          <w:lang w:eastAsia="en-US"/>
        </w:rPr>
        <w:t> </w:t>
      </w:r>
    </w:p>
    <w:sectPr w:rsidR="004B6AA1" w:rsidRPr="00F3604A" w:rsidSect="008E480A">
      <w:headerReference w:type="default" r:id="rId11"/>
      <w:headerReference w:type="first" r:id="rId12"/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9B" w:rsidRDefault="0064599B">
      <w:r>
        <w:separator/>
      </w:r>
    </w:p>
  </w:endnote>
  <w:endnote w:type="continuationSeparator" w:id="1">
    <w:p w:rsidR="0064599B" w:rsidRDefault="0064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9B" w:rsidRDefault="0064599B">
      <w:r>
        <w:separator/>
      </w:r>
    </w:p>
  </w:footnote>
  <w:footnote w:type="continuationSeparator" w:id="1">
    <w:p w:rsidR="0064599B" w:rsidRDefault="0064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40" w:rsidRDefault="007D4351">
    <w:pPr>
      <w:pStyle w:val="a3"/>
      <w:jc w:val="center"/>
    </w:pPr>
    <w:r>
      <w:fldChar w:fldCharType="begin"/>
    </w:r>
    <w:r w:rsidR="00F267B8">
      <w:instrText xml:space="preserve"> PAGE   \* MERGEFORMAT </w:instrText>
    </w:r>
    <w:r>
      <w:fldChar w:fldCharType="separate"/>
    </w:r>
    <w:r w:rsidR="00031CCC">
      <w:rPr>
        <w:noProof/>
      </w:rPr>
      <w:t>2</w:t>
    </w:r>
    <w:r>
      <w:fldChar w:fldCharType="end"/>
    </w:r>
  </w:p>
  <w:p w:rsidR="00807440" w:rsidRDefault="00645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40" w:rsidRPr="00B05040" w:rsidRDefault="00B05040" w:rsidP="00B05040">
    <w:pPr>
      <w:pStyle w:val="a3"/>
      <w:jc w:val="right"/>
      <w:rPr>
        <w:sz w:val="20"/>
        <w:szCs w:val="20"/>
      </w:rPr>
    </w:pPr>
    <w:r w:rsidRPr="00B05040">
      <w:rPr>
        <w:sz w:val="20"/>
        <w:szCs w:val="20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AA1"/>
    <w:rsid w:val="00021981"/>
    <w:rsid w:val="000232C3"/>
    <w:rsid w:val="00031CCC"/>
    <w:rsid w:val="00065A4D"/>
    <w:rsid w:val="00083A62"/>
    <w:rsid w:val="000F6178"/>
    <w:rsid w:val="000F7D19"/>
    <w:rsid w:val="0013107C"/>
    <w:rsid w:val="001A4B32"/>
    <w:rsid w:val="001A56AE"/>
    <w:rsid w:val="001B4350"/>
    <w:rsid w:val="00213FA4"/>
    <w:rsid w:val="00231DA7"/>
    <w:rsid w:val="002708DC"/>
    <w:rsid w:val="00296B8E"/>
    <w:rsid w:val="002A0A30"/>
    <w:rsid w:val="002C2597"/>
    <w:rsid w:val="002C43FE"/>
    <w:rsid w:val="003051F3"/>
    <w:rsid w:val="0032715A"/>
    <w:rsid w:val="0033725D"/>
    <w:rsid w:val="0038370D"/>
    <w:rsid w:val="003B77D3"/>
    <w:rsid w:val="003E2BE7"/>
    <w:rsid w:val="003F73F0"/>
    <w:rsid w:val="004543E1"/>
    <w:rsid w:val="00470E33"/>
    <w:rsid w:val="004B6AA1"/>
    <w:rsid w:val="004D6E82"/>
    <w:rsid w:val="004E439B"/>
    <w:rsid w:val="004E7E26"/>
    <w:rsid w:val="00521834"/>
    <w:rsid w:val="00617D6A"/>
    <w:rsid w:val="00624F0E"/>
    <w:rsid w:val="0064599B"/>
    <w:rsid w:val="0066021E"/>
    <w:rsid w:val="00670FD8"/>
    <w:rsid w:val="00691F8C"/>
    <w:rsid w:val="006F70E6"/>
    <w:rsid w:val="00702CC9"/>
    <w:rsid w:val="00750FA9"/>
    <w:rsid w:val="00751EA8"/>
    <w:rsid w:val="0078437E"/>
    <w:rsid w:val="007A6335"/>
    <w:rsid w:val="007D4351"/>
    <w:rsid w:val="007D493E"/>
    <w:rsid w:val="007E1987"/>
    <w:rsid w:val="007E4374"/>
    <w:rsid w:val="007E4F51"/>
    <w:rsid w:val="0085666C"/>
    <w:rsid w:val="00871613"/>
    <w:rsid w:val="00882E0F"/>
    <w:rsid w:val="00894203"/>
    <w:rsid w:val="00894ED5"/>
    <w:rsid w:val="008B110C"/>
    <w:rsid w:val="00926DF6"/>
    <w:rsid w:val="00964C10"/>
    <w:rsid w:val="009D5617"/>
    <w:rsid w:val="00A3138C"/>
    <w:rsid w:val="00A4553C"/>
    <w:rsid w:val="00B05040"/>
    <w:rsid w:val="00B14EA6"/>
    <w:rsid w:val="00B31D0E"/>
    <w:rsid w:val="00B81B47"/>
    <w:rsid w:val="00BF652B"/>
    <w:rsid w:val="00C108F8"/>
    <w:rsid w:val="00C21188"/>
    <w:rsid w:val="00C3249A"/>
    <w:rsid w:val="00C56B79"/>
    <w:rsid w:val="00C57BB9"/>
    <w:rsid w:val="00C708EA"/>
    <w:rsid w:val="00C86DA3"/>
    <w:rsid w:val="00C87966"/>
    <w:rsid w:val="00CE26CE"/>
    <w:rsid w:val="00D07AA6"/>
    <w:rsid w:val="00D22046"/>
    <w:rsid w:val="00D73F60"/>
    <w:rsid w:val="00D978DC"/>
    <w:rsid w:val="00E36159"/>
    <w:rsid w:val="00E4238D"/>
    <w:rsid w:val="00E43B88"/>
    <w:rsid w:val="00E755A4"/>
    <w:rsid w:val="00E824D2"/>
    <w:rsid w:val="00EA5C73"/>
    <w:rsid w:val="00EF243C"/>
    <w:rsid w:val="00F04617"/>
    <w:rsid w:val="00F267B8"/>
    <w:rsid w:val="00F3604A"/>
    <w:rsid w:val="00F45FF6"/>
    <w:rsid w:val="00F7217E"/>
    <w:rsid w:val="00FA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1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B6AA1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4B6A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B6AA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B6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0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7025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306300.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D80F4B026352148C22314CCEB23048FFB617BCB305978FC3464C65028008D9DF61EEDD709B7ACE4260EF14653FC5AC7869D3779j8z1N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190177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О. Лапханов</dc:creator>
  <cp:lastModifiedBy>Ольга Владимировна Лагутина</cp:lastModifiedBy>
  <cp:revision>21</cp:revision>
  <cp:lastPrinted>2024-08-22T12:34:00Z</cp:lastPrinted>
  <dcterms:created xsi:type="dcterms:W3CDTF">2024-07-16T07:04:00Z</dcterms:created>
  <dcterms:modified xsi:type="dcterms:W3CDTF">2024-08-28T14:19:00Z</dcterms:modified>
</cp:coreProperties>
</file>