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D6624E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D6624E">
        <w:rPr>
          <w:sz w:val="28"/>
          <w:szCs w:val="28"/>
        </w:rPr>
        <w:t>ПЕНЗЕНСКАЯ  ГОРОДСКАЯ  ДУМА</w:t>
      </w:r>
    </w:p>
    <w:p w:rsidR="00126CE1" w:rsidRPr="00D6624E" w:rsidRDefault="00D511B4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D6624E">
        <w:rPr>
          <w:b/>
          <w:szCs w:val="28"/>
        </w:rPr>
        <w:t xml:space="preserve"> </w:t>
      </w:r>
    </w:p>
    <w:p w:rsidR="005E0EBF" w:rsidRPr="00D6624E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D6624E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D64568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О передаче из муниципальной собственности города Пензы </w:t>
      </w:r>
    </w:p>
    <w:p w:rsidR="00D64568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в собственность Пензенской области </w:t>
      </w:r>
      <w:r w:rsidR="00D64568">
        <w:rPr>
          <w:b/>
          <w:sz w:val="28"/>
          <w:szCs w:val="28"/>
        </w:rPr>
        <w:t xml:space="preserve">нежилого помещения, </w:t>
      </w:r>
    </w:p>
    <w:p w:rsidR="00F33A9A" w:rsidRPr="00C60BCD" w:rsidRDefault="00D64568" w:rsidP="00F33A9A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расположенного по адресу: г. Пенза, ул. Московская, д. 103/49</w:t>
      </w:r>
    </w:p>
    <w:p w:rsidR="00F33A9A" w:rsidRPr="00C60BCD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F33A9A" w:rsidRPr="00C60BCD" w:rsidRDefault="00F33A9A" w:rsidP="00F33A9A">
      <w:pPr>
        <w:autoSpaceDE w:val="0"/>
        <w:autoSpaceDN w:val="0"/>
        <w:adjustRightInd w:val="0"/>
        <w:jc w:val="both"/>
        <w:rPr>
          <w:szCs w:val="28"/>
        </w:rPr>
      </w:pPr>
      <w:r w:rsidRPr="00C60BCD">
        <w:rPr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решением Пензенской </w:t>
      </w:r>
      <w:r>
        <w:rPr>
          <w:szCs w:val="28"/>
        </w:rPr>
        <w:t xml:space="preserve">городской Думы от 26.06.2009 </w:t>
      </w:r>
      <w:r w:rsidRPr="00C60BCD">
        <w:rPr>
          <w:szCs w:val="28"/>
        </w:rPr>
        <w:t>№ 78</w:t>
      </w:r>
      <w:r w:rsidR="00D64568">
        <w:rPr>
          <w:szCs w:val="28"/>
        </w:rPr>
        <w:t xml:space="preserve">-7/5 «Об утверждении Положения </w:t>
      </w:r>
      <w:r w:rsidR="00D6624E">
        <w:rPr>
          <w:szCs w:val="28"/>
        </w:rPr>
        <w:t>«О</w:t>
      </w:r>
      <w:r w:rsidRPr="00C60BCD">
        <w:rPr>
          <w:szCs w:val="28"/>
        </w:rPr>
        <w:t xml:space="preserve"> порядке управления и распоряжения имуществом, находящимся в муниципальн</w:t>
      </w:r>
      <w:r>
        <w:rPr>
          <w:szCs w:val="28"/>
        </w:rPr>
        <w:t>ой собственности города Пензы», руководствуясь ст</w:t>
      </w:r>
      <w:r w:rsidR="00D6624E">
        <w:rPr>
          <w:szCs w:val="28"/>
        </w:rPr>
        <w:t>атьей</w:t>
      </w:r>
      <w:r>
        <w:rPr>
          <w:szCs w:val="28"/>
        </w:rPr>
        <w:t xml:space="preserve"> 22 </w:t>
      </w:r>
      <w:r w:rsidRPr="00C60BCD">
        <w:rPr>
          <w:szCs w:val="28"/>
        </w:rPr>
        <w:t>Устав</w:t>
      </w:r>
      <w:r>
        <w:rPr>
          <w:szCs w:val="28"/>
        </w:rPr>
        <w:t>а</w:t>
      </w:r>
      <w:r w:rsidRPr="00C60BCD">
        <w:rPr>
          <w:szCs w:val="28"/>
        </w:rPr>
        <w:t xml:space="preserve"> города Пензы, </w:t>
      </w:r>
    </w:p>
    <w:p w:rsidR="00F33A9A" w:rsidRPr="00C60BCD" w:rsidRDefault="00F33A9A" w:rsidP="00F33A9A">
      <w:pPr>
        <w:autoSpaceDE w:val="0"/>
        <w:autoSpaceDN w:val="0"/>
        <w:adjustRightInd w:val="0"/>
        <w:jc w:val="both"/>
        <w:rPr>
          <w:szCs w:val="28"/>
        </w:rPr>
      </w:pPr>
    </w:p>
    <w:p w:rsidR="00F33A9A" w:rsidRPr="00C60BCD" w:rsidRDefault="00F33A9A" w:rsidP="00F33A9A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F33A9A" w:rsidRPr="00C60BCD" w:rsidRDefault="00F33A9A" w:rsidP="00F33A9A">
      <w:pPr>
        <w:jc w:val="center"/>
        <w:rPr>
          <w:b/>
          <w:szCs w:val="28"/>
        </w:rPr>
      </w:pPr>
    </w:p>
    <w:p w:rsidR="00D64568" w:rsidRDefault="00F33A9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0B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0BCD">
        <w:rPr>
          <w:sz w:val="28"/>
          <w:szCs w:val="28"/>
        </w:rPr>
        <w:t xml:space="preserve">ередать </w:t>
      </w:r>
      <w:r>
        <w:rPr>
          <w:sz w:val="28"/>
          <w:szCs w:val="28"/>
        </w:rPr>
        <w:t xml:space="preserve">безвозмездно </w:t>
      </w:r>
      <w:r w:rsidRPr="00C60BCD">
        <w:rPr>
          <w:sz w:val="28"/>
          <w:szCs w:val="28"/>
        </w:rPr>
        <w:t>из муниципальной собственности города Пензы в собственность Пензенской области</w:t>
      </w:r>
      <w:r w:rsidR="001C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нежилое </w:t>
      </w:r>
      <w:r w:rsidR="001C7975">
        <w:rPr>
          <w:sz w:val="28"/>
          <w:szCs w:val="28"/>
        </w:rPr>
        <w:t>помещение</w:t>
      </w:r>
      <w:r w:rsidR="00F36D6C">
        <w:rPr>
          <w:sz w:val="28"/>
          <w:szCs w:val="28"/>
        </w:rPr>
        <w:t>,</w:t>
      </w:r>
      <w:r w:rsidR="0088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расположенное по адресу: Пензенская область, г. Пенза, ул. </w:t>
      </w:r>
      <w:r w:rsidR="00D64568">
        <w:rPr>
          <w:sz w:val="28"/>
          <w:szCs w:val="28"/>
        </w:rPr>
        <w:t xml:space="preserve">Московская, д. 103/49 </w:t>
      </w:r>
      <w:r w:rsidR="00D6624E">
        <w:rPr>
          <w:sz w:val="28"/>
          <w:szCs w:val="28"/>
        </w:rPr>
        <w:t xml:space="preserve">(2 этаж, литер А, номера на поэтажном плане: 11-16, 18-29), </w:t>
      </w:r>
      <w:r w:rsidR="00D64568">
        <w:rPr>
          <w:sz w:val="28"/>
          <w:szCs w:val="28"/>
        </w:rPr>
        <w:t>кадастровый номер 58:29:2011005</w:t>
      </w:r>
      <w:r>
        <w:rPr>
          <w:sz w:val="28"/>
          <w:szCs w:val="28"/>
        </w:rPr>
        <w:t>:</w:t>
      </w:r>
      <w:r w:rsidR="00D64568">
        <w:rPr>
          <w:sz w:val="28"/>
          <w:szCs w:val="28"/>
        </w:rPr>
        <w:t>333</w:t>
      </w:r>
      <w:r>
        <w:rPr>
          <w:sz w:val="28"/>
          <w:szCs w:val="28"/>
        </w:rPr>
        <w:t xml:space="preserve">, </w:t>
      </w:r>
      <w:r w:rsidR="00694882">
        <w:rPr>
          <w:sz w:val="28"/>
          <w:szCs w:val="28"/>
        </w:rPr>
        <w:t xml:space="preserve">площадью </w:t>
      </w:r>
      <w:r w:rsidR="00D64568">
        <w:rPr>
          <w:sz w:val="28"/>
          <w:szCs w:val="28"/>
        </w:rPr>
        <w:t>193</w:t>
      </w:r>
      <w:r w:rsidR="00694882">
        <w:rPr>
          <w:sz w:val="28"/>
          <w:szCs w:val="28"/>
        </w:rPr>
        <w:t xml:space="preserve">,4 кв.м, балансовая стоимость </w:t>
      </w:r>
      <w:r w:rsidR="00D64568">
        <w:rPr>
          <w:sz w:val="28"/>
          <w:szCs w:val="28"/>
        </w:rPr>
        <w:t>–</w:t>
      </w:r>
      <w:r w:rsidR="00694882">
        <w:rPr>
          <w:sz w:val="28"/>
          <w:szCs w:val="28"/>
        </w:rPr>
        <w:t xml:space="preserve"> </w:t>
      </w:r>
      <w:r w:rsidR="00D64568">
        <w:rPr>
          <w:sz w:val="28"/>
          <w:szCs w:val="28"/>
        </w:rPr>
        <w:t>218 454,05</w:t>
      </w:r>
      <w:r w:rsidR="00694882">
        <w:rPr>
          <w:sz w:val="28"/>
          <w:szCs w:val="28"/>
        </w:rPr>
        <w:t xml:space="preserve"> руб</w:t>
      </w:r>
      <w:r w:rsidR="00D6624E">
        <w:rPr>
          <w:sz w:val="28"/>
          <w:szCs w:val="28"/>
        </w:rPr>
        <w:t>лей</w:t>
      </w:r>
      <w:r w:rsidR="00EE67DD">
        <w:rPr>
          <w:sz w:val="28"/>
          <w:szCs w:val="28"/>
        </w:rPr>
        <w:t>.</w:t>
      </w:r>
    </w:p>
    <w:p w:rsidR="003D4DBA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D6624E" w:rsidRPr="00C60BCD" w:rsidRDefault="00D6624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D64568" w:rsidRDefault="00D64568" w:rsidP="00B74F70"/>
    <w:p w:rsidR="00D64568" w:rsidRDefault="00D64568" w:rsidP="00B74F70"/>
    <w:p w:rsidR="00D64568" w:rsidRDefault="00D64568" w:rsidP="00B74F70"/>
    <w:p w:rsidR="00D64568" w:rsidRDefault="00D64568" w:rsidP="00B74F70"/>
    <w:p w:rsidR="00F8583E" w:rsidRDefault="00F8583E" w:rsidP="00B74F70"/>
    <w:p w:rsidR="00D21C88" w:rsidRDefault="00D21C88" w:rsidP="00B74F70"/>
    <w:p w:rsidR="00EE67DD" w:rsidRDefault="00EE67DD" w:rsidP="00B74F70"/>
    <w:p w:rsidR="00D21C88" w:rsidRDefault="00D21C88" w:rsidP="00B74F70"/>
    <w:sectPr w:rsidR="00D21C88" w:rsidSect="00836234">
      <w:headerReference w:type="even" r:id="rId9"/>
      <w:headerReference w:type="default" r:id="rId10"/>
      <w:headerReference w:type="first" r:id="rId11"/>
      <w:pgSz w:w="11906" w:h="16838"/>
      <w:pgMar w:top="709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37" w:rsidRDefault="00A61C37">
      <w:r>
        <w:separator/>
      </w:r>
    </w:p>
  </w:endnote>
  <w:endnote w:type="continuationSeparator" w:id="1">
    <w:p w:rsidR="00A61C37" w:rsidRDefault="00A6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37" w:rsidRDefault="00A61C37">
      <w:r>
        <w:separator/>
      </w:r>
    </w:p>
  </w:footnote>
  <w:footnote w:type="continuationSeparator" w:id="1">
    <w:p w:rsidR="00A61C37" w:rsidRDefault="00A6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ED" w:rsidRDefault="00D511B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20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20ED" w:rsidRDefault="007B20ED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ED" w:rsidRDefault="007B20ED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ED" w:rsidRPr="00E15BEF" w:rsidRDefault="007B20ED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6FF6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B713D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18F1"/>
    <w:rsid w:val="001A3827"/>
    <w:rsid w:val="001A7BA7"/>
    <w:rsid w:val="001B4CD2"/>
    <w:rsid w:val="001C5831"/>
    <w:rsid w:val="001C669D"/>
    <w:rsid w:val="001C7975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118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DA2"/>
    <w:rsid w:val="002E7F96"/>
    <w:rsid w:val="002F29CF"/>
    <w:rsid w:val="002F3AB6"/>
    <w:rsid w:val="002F4990"/>
    <w:rsid w:val="002F5366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0F0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27DBD"/>
    <w:rsid w:val="00634CB7"/>
    <w:rsid w:val="006353E4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793E"/>
    <w:rsid w:val="006779A3"/>
    <w:rsid w:val="00687035"/>
    <w:rsid w:val="0068735C"/>
    <w:rsid w:val="00694882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9BB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52A5"/>
    <w:rsid w:val="0076668D"/>
    <w:rsid w:val="00766DEC"/>
    <w:rsid w:val="00772CD9"/>
    <w:rsid w:val="00773AA0"/>
    <w:rsid w:val="00781F41"/>
    <w:rsid w:val="00792BBB"/>
    <w:rsid w:val="007B20ED"/>
    <w:rsid w:val="007C03CA"/>
    <w:rsid w:val="007C33AF"/>
    <w:rsid w:val="007D0947"/>
    <w:rsid w:val="007E5027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234"/>
    <w:rsid w:val="00836F1D"/>
    <w:rsid w:val="00852010"/>
    <w:rsid w:val="00856AB9"/>
    <w:rsid w:val="0085748B"/>
    <w:rsid w:val="008866C4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6592"/>
    <w:rsid w:val="009A6906"/>
    <w:rsid w:val="009A7565"/>
    <w:rsid w:val="009B3BB3"/>
    <w:rsid w:val="009B6B54"/>
    <w:rsid w:val="009C7C95"/>
    <w:rsid w:val="009D680D"/>
    <w:rsid w:val="009E467B"/>
    <w:rsid w:val="00A027F9"/>
    <w:rsid w:val="00A050D4"/>
    <w:rsid w:val="00A11C8A"/>
    <w:rsid w:val="00A1512A"/>
    <w:rsid w:val="00A255A0"/>
    <w:rsid w:val="00A258F7"/>
    <w:rsid w:val="00A34620"/>
    <w:rsid w:val="00A41D2B"/>
    <w:rsid w:val="00A426AD"/>
    <w:rsid w:val="00A43A8F"/>
    <w:rsid w:val="00A44DC0"/>
    <w:rsid w:val="00A47B65"/>
    <w:rsid w:val="00A61C37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43C65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44803"/>
    <w:rsid w:val="00C5246A"/>
    <w:rsid w:val="00C55613"/>
    <w:rsid w:val="00C81FB9"/>
    <w:rsid w:val="00C83B2A"/>
    <w:rsid w:val="00C90596"/>
    <w:rsid w:val="00C90B93"/>
    <w:rsid w:val="00C92A6C"/>
    <w:rsid w:val="00C93B58"/>
    <w:rsid w:val="00C95680"/>
    <w:rsid w:val="00C96217"/>
    <w:rsid w:val="00CA1ACB"/>
    <w:rsid w:val="00CC15B1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CF0F5A"/>
    <w:rsid w:val="00D01A34"/>
    <w:rsid w:val="00D03C7E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511B4"/>
    <w:rsid w:val="00D603EF"/>
    <w:rsid w:val="00D64568"/>
    <w:rsid w:val="00D6624E"/>
    <w:rsid w:val="00D720DC"/>
    <w:rsid w:val="00D76346"/>
    <w:rsid w:val="00D81F87"/>
    <w:rsid w:val="00D86362"/>
    <w:rsid w:val="00D900C9"/>
    <w:rsid w:val="00D92D5A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E67DD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33A9A"/>
    <w:rsid w:val="00F36D6C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D85C-ACE2-4B3B-9D07-373B5BB8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7</cp:revision>
  <cp:lastPrinted>2018-06-14T10:40:00Z</cp:lastPrinted>
  <dcterms:created xsi:type="dcterms:W3CDTF">2018-06-14T07:38:00Z</dcterms:created>
  <dcterms:modified xsi:type="dcterms:W3CDTF">2018-06-20T14:09:00Z</dcterms:modified>
</cp:coreProperties>
</file>