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5F" w:rsidRPr="0046155F" w:rsidRDefault="000A2D8E" w:rsidP="000A2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margin">
              <wp:posOffset>210820</wp:posOffset>
            </wp:positionV>
            <wp:extent cx="640080" cy="731520"/>
            <wp:effectExtent l="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6155F" w:rsidRPr="0046155F" w:rsidRDefault="0046155F" w:rsidP="004615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46155F" w:rsidRPr="0046155F" w:rsidRDefault="0046155F" w:rsidP="0046155F">
      <w:pPr>
        <w:keepNext/>
        <w:tabs>
          <w:tab w:val="left" w:pos="0"/>
          <w:tab w:val="left" w:pos="1276"/>
        </w:tabs>
        <w:spacing w:after="0" w:line="240" w:lineRule="atLeast"/>
        <w:jc w:val="center"/>
        <w:outlineLvl w:val="0"/>
        <w:rPr>
          <w:rFonts w:ascii="Arial" w:eastAsia="Times New Roman" w:hAnsi="Arial" w:cs="Times New Roman"/>
          <w:b/>
          <w:sz w:val="28"/>
          <w:szCs w:val="28"/>
        </w:rPr>
      </w:pPr>
      <w:r w:rsidRPr="0046155F">
        <w:rPr>
          <w:rFonts w:ascii="Times New Roman" w:eastAsia="Times New Roman" w:hAnsi="Times New Roman" w:cs="Times New Roman"/>
          <w:b/>
          <w:sz w:val="28"/>
          <w:szCs w:val="28"/>
        </w:rPr>
        <w:t>ПЕНЗЕНСКАЯ  ГОРОДСКАЯ  ДУМА</w:t>
      </w:r>
    </w:p>
    <w:p w:rsidR="0046155F" w:rsidRPr="0046155F" w:rsidRDefault="009B5521" w:rsidP="0046155F">
      <w:pPr>
        <w:tabs>
          <w:tab w:val="left" w:pos="127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B55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" o:spid="_x0000_s1026" style="position:absolute;left:0;text-align:left;z-index:251659264;visibility:visible" from="8.4pt,6.7pt" to="469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Da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FrM8m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" o:allowincell="f" strokeweight="1pt"/>
        </w:pict>
      </w:r>
    </w:p>
    <w:p w:rsidR="0046155F" w:rsidRPr="0046155F" w:rsidRDefault="0046155F" w:rsidP="0052668C">
      <w:pPr>
        <w:tabs>
          <w:tab w:val="left" w:pos="540"/>
          <w:tab w:val="left" w:pos="127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15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46155F" w:rsidRPr="0046155F" w:rsidRDefault="0046155F" w:rsidP="004615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                                                                         № __________</w:t>
      </w:r>
    </w:p>
    <w:p w:rsidR="0046155F" w:rsidRPr="0046155F" w:rsidRDefault="0046155F" w:rsidP="0046155F">
      <w:p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/>
      </w:tblPr>
      <w:tblGrid>
        <w:gridCol w:w="10064"/>
      </w:tblGrid>
      <w:tr w:rsidR="0046155F" w:rsidRPr="0046155F" w:rsidTr="0046155F">
        <w:tc>
          <w:tcPr>
            <w:tcW w:w="10064" w:type="dxa"/>
          </w:tcPr>
          <w:p w:rsidR="0046155F" w:rsidRPr="00993B5E" w:rsidRDefault="00B23272" w:rsidP="00993B5E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</w:pPr>
            <w:r w:rsidRPr="00B23272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>О внесении изменени</w:t>
            </w:r>
            <w:r w:rsidR="0090498B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>я</w:t>
            </w:r>
            <w:r w:rsidR="00EB3F3C" w:rsidRPr="00EB3F3C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 xml:space="preserve"> </w:t>
            </w:r>
            <w:r w:rsidR="0090498B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 xml:space="preserve">в </w:t>
            </w:r>
            <w:r w:rsidR="0090498B" w:rsidRPr="00B23272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>Порядок осуществления муниципального жилищного контроля на территории города Пензы</w:t>
            </w:r>
            <w:r w:rsidR="0090498B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>, утвержденный</w:t>
            </w:r>
            <w:r w:rsidRPr="00B23272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 xml:space="preserve"> решение</w:t>
            </w:r>
            <w:r w:rsidR="0090498B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>м</w:t>
            </w:r>
            <w:r w:rsidRPr="00B23272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 xml:space="preserve"> Пензенской городской Думы от 27.09.2013 №1309-54/5</w:t>
            </w:r>
          </w:p>
        </w:tc>
      </w:tr>
    </w:tbl>
    <w:p w:rsidR="00DE7785" w:rsidRDefault="00DE7785" w:rsidP="00993B5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55F" w:rsidRPr="0046155F" w:rsidRDefault="0046155F" w:rsidP="00993B5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5F">
        <w:rPr>
          <w:rFonts w:ascii="Times New Roman" w:eastAsia="Times New Roman" w:hAnsi="Times New Roman" w:cs="Times New Roman"/>
          <w:sz w:val="28"/>
          <w:szCs w:val="28"/>
        </w:rPr>
        <w:t>Руководствуясь ст</w:t>
      </w:r>
      <w:r w:rsidR="0090498B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EB3F3C" w:rsidRPr="00BE0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55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A2888" w:rsidRPr="00BE0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55F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1A2888" w:rsidRPr="00BE0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55F">
        <w:rPr>
          <w:rFonts w:ascii="Times New Roman" w:eastAsia="Times New Roman" w:hAnsi="Times New Roman" w:cs="Times New Roman"/>
          <w:sz w:val="28"/>
          <w:szCs w:val="28"/>
        </w:rPr>
        <w:t>города Пензы,</w:t>
      </w:r>
    </w:p>
    <w:p w:rsidR="00DE7785" w:rsidRDefault="00DE7785" w:rsidP="00993B5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55F" w:rsidRPr="0046155F" w:rsidRDefault="0046155F" w:rsidP="00993B5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55F">
        <w:rPr>
          <w:rFonts w:ascii="Times New Roman" w:eastAsia="Times New Roman" w:hAnsi="Times New Roman" w:cs="Times New Roman"/>
          <w:sz w:val="28"/>
          <w:szCs w:val="28"/>
        </w:rPr>
        <w:t>Пензенская</w:t>
      </w:r>
      <w:r w:rsidR="00EB3F3C" w:rsidRPr="00EB3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55F">
        <w:rPr>
          <w:rFonts w:ascii="Times New Roman" w:eastAsia="Times New Roman" w:hAnsi="Times New Roman" w:cs="Times New Roman"/>
          <w:sz w:val="28"/>
          <w:szCs w:val="28"/>
        </w:rPr>
        <w:t>городская</w:t>
      </w:r>
      <w:r w:rsidR="00EB3F3C" w:rsidRPr="00EB3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55F">
        <w:rPr>
          <w:rFonts w:ascii="Times New Roman" w:eastAsia="Times New Roman" w:hAnsi="Times New Roman" w:cs="Times New Roman"/>
          <w:sz w:val="28"/>
          <w:szCs w:val="28"/>
        </w:rPr>
        <w:t>Дума</w:t>
      </w:r>
      <w:r w:rsidR="00EB3F3C" w:rsidRPr="00EB3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55F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46155F" w:rsidRDefault="0046155F" w:rsidP="00993B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6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0751AF" w:rsidRPr="000751A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Порядок осуществления муниципального жилищного контроля на территории города Пензы</w:t>
      </w:r>
      <w:r w:rsidRPr="004615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Пензенской городской Думы от 2</w:t>
      </w:r>
      <w:r w:rsidR="000751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15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751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15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751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751AF">
        <w:rPr>
          <w:rFonts w:ascii="Times New Roman" w:eastAsia="Times New Roman" w:hAnsi="Times New Roman" w:cs="Times New Roman"/>
          <w:sz w:val="28"/>
          <w:szCs w:val="28"/>
          <w:lang w:eastAsia="ru-RU"/>
        </w:rPr>
        <w:t>1309</w:t>
      </w:r>
      <w:r w:rsidRPr="004615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51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155F">
        <w:rPr>
          <w:rFonts w:ascii="Times New Roman" w:eastAsia="Times New Roman" w:hAnsi="Times New Roman" w:cs="Times New Roman"/>
          <w:sz w:val="28"/>
          <w:szCs w:val="28"/>
          <w:lang w:eastAsia="ru-RU"/>
        </w:rPr>
        <w:t>4/</w:t>
      </w:r>
      <w:r w:rsidR="000751AF" w:rsidRPr="001C5C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8B" w:rsidRPr="001C5CC7">
        <w:rPr>
          <w:rFonts w:ascii="Times New Roman" w:hAnsi="Times New Roman" w:cs="Times New Roman"/>
          <w:sz w:val="28"/>
          <w:szCs w:val="28"/>
        </w:rPr>
        <w:t>(Муниципальные ведомости.</w:t>
      </w:r>
      <w:r w:rsidR="00BE011C">
        <w:rPr>
          <w:rFonts w:ascii="Times New Roman" w:hAnsi="Times New Roman" w:cs="Times New Roman"/>
          <w:sz w:val="28"/>
          <w:szCs w:val="28"/>
        </w:rPr>
        <w:t xml:space="preserve"> </w:t>
      </w:r>
      <w:r w:rsidR="0090498B" w:rsidRPr="001C5CC7">
        <w:rPr>
          <w:rFonts w:ascii="Times New Roman" w:hAnsi="Times New Roman" w:cs="Times New Roman"/>
          <w:sz w:val="28"/>
          <w:szCs w:val="28"/>
        </w:rPr>
        <w:t>Пенза, 2013,</w:t>
      </w:r>
      <w:r w:rsidR="00BE011C">
        <w:rPr>
          <w:rFonts w:ascii="Times New Roman" w:hAnsi="Times New Roman" w:cs="Times New Roman"/>
          <w:sz w:val="28"/>
          <w:szCs w:val="28"/>
        </w:rPr>
        <w:t xml:space="preserve"> </w:t>
      </w:r>
      <w:r w:rsidR="00222108" w:rsidRPr="001C5CC7">
        <w:rPr>
          <w:rFonts w:ascii="Times New Roman" w:hAnsi="Times New Roman" w:cs="Times New Roman"/>
          <w:sz w:val="28"/>
          <w:szCs w:val="28"/>
        </w:rPr>
        <w:t>№ 46</w:t>
      </w:r>
      <w:r w:rsidR="00222108">
        <w:rPr>
          <w:rFonts w:ascii="Times New Roman" w:hAnsi="Times New Roman" w:cs="Times New Roman"/>
          <w:sz w:val="28"/>
          <w:szCs w:val="28"/>
        </w:rPr>
        <w:t xml:space="preserve">, 2014, </w:t>
      </w:r>
      <w:r w:rsidR="000A2D8E">
        <w:rPr>
          <w:rFonts w:ascii="Times New Roman" w:hAnsi="Times New Roman" w:cs="Times New Roman"/>
          <w:sz w:val="28"/>
          <w:szCs w:val="28"/>
        </w:rPr>
        <w:t>№ 54</w:t>
      </w:r>
      <w:r w:rsidR="00222108">
        <w:rPr>
          <w:rFonts w:ascii="Times New Roman" w:hAnsi="Times New Roman" w:cs="Times New Roman"/>
          <w:sz w:val="28"/>
          <w:szCs w:val="28"/>
        </w:rPr>
        <w:t>,</w:t>
      </w:r>
      <w:r w:rsidR="000A2D8E">
        <w:rPr>
          <w:rFonts w:ascii="Times New Roman" w:hAnsi="Times New Roman" w:cs="Times New Roman"/>
          <w:sz w:val="28"/>
          <w:szCs w:val="28"/>
        </w:rPr>
        <w:t xml:space="preserve">  Муниципальная газета «Пенза»</w:t>
      </w:r>
      <w:r w:rsidR="0090498B" w:rsidRPr="001C5CC7">
        <w:rPr>
          <w:rFonts w:ascii="Times New Roman" w:hAnsi="Times New Roman" w:cs="Times New Roman"/>
          <w:sz w:val="28"/>
          <w:szCs w:val="28"/>
        </w:rPr>
        <w:t>, 201</w:t>
      </w:r>
      <w:r w:rsidR="002A23FA" w:rsidRPr="001C5CC7">
        <w:rPr>
          <w:rFonts w:ascii="Times New Roman" w:hAnsi="Times New Roman" w:cs="Times New Roman"/>
          <w:sz w:val="28"/>
          <w:szCs w:val="28"/>
        </w:rPr>
        <w:t>7</w:t>
      </w:r>
      <w:r w:rsidR="00222108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0A2D8E">
        <w:rPr>
          <w:rFonts w:ascii="Times New Roman" w:hAnsi="Times New Roman" w:cs="Times New Roman"/>
          <w:sz w:val="28"/>
          <w:szCs w:val="28"/>
        </w:rPr>
        <w:t xml:space="preserve"> № 12 (спецвыпуск)</w:t>
      </w:r>
      <w:r w:rsidR="00222108">
        <w:rPr>
          <w:rFonts w:ascii="Times New Roman" w:hAnsi="Times New Roman" w:cs="Times New Roman"/>
          <w:sz w:val="28"/>
          <w:szCs w:val="28"/>
        </w:rPr>
        <w:t>)</w:t>
      </w:r>
      <w:r w:rsidR="00EB3F3C">
        <w:rPr>
          <w:rFonts w:ascii="Times New Roman" w:hAnsi="Times New Roman" w:cs="Times New Roman"/>
          <w:sz w:val="28"/>
          <w:szCs w:val="28"/>
        </w:rPr>
        <w:t xml:space="preserve"> </w:t>
      </w:r>
      <w:r w:rsidRPr="00461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9049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155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9049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End w:id="0"/>
    </w:p>
    <w:p w:rsidR="000751AF" w:rsidRDefault="0046155F" w:rsidP="00461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7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изложить в следующей редакции:</w:t>
      </w:r>
    </w:p>
    <w:p w:rsidR="0046155F" w:rsidRPr="0046155F" w:rsidRDefault="00D50EA0" w:rsidP="00E95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A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проведения внеплановой проверки наряду с основаниями, указанными в части 2 статьи 10 Федерального закона от</w:t>
      </w:r>
      <w:r w:rsid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</w:t>
      </w:r>
      <w:r w:rsidR="00B6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="00B6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B6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294-ФЗ «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муниципального контроля</w:t>
      </w:r>
      <w:r w:rsid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A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поступления</w:t>
      </w:r>
      <w:r w:rsidR="00EB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частности посредством государственной информационной системы жилищно-коммунального хозяйства (далее – система), </w:t>
      </w:r>
      <w:r w:rsidR="0070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4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</w:t>
      </w:r>
      <w:r w:rsidR="00C4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</w:t>
      </w:r>
      <w:r w:rsidR="00BE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</w:t>
      </w:r>
      <w:r w:rsidR="00BE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</w:t>
      </w:r>
      <w:r w:rsidR="00D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</w:t>
      </w:r>
      <w:r w:rsidR="00D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многоквартирным домом (далее – 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</w:t>
      </w:r>
      <w:r w:rsidR="00D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указанными в части 1 статьи 164 </w:t>
      </w:r>
      <w:r w:rsidR="00B6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="00D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одекса </w:t>
      </w:r>
      <w:r w:rsidR="00B6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A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B6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A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D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</w:t>
      </w:r>
      <w:r w:rsidR="00D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обязательств, предусмотренных частью 2 статьи 162 </w:t>
      </w:r>
      <w:r w:rsidR="00B6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к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одекса</w:t>
      </w:r>
      <w:r w:rsidR="00B6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B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B6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B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</w:t>
      </w:r>
      <w:r w:rsidR="00D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</w:t>
      </w:r>
      <w:r w:rsidR="0099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фактах нарушения 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 организациями, лицами, осуществляющими деятельность по управлению многоквартирными домами, гражданами требований к порядку р</w:t>
      </w:r>
      <w:r w:rsidR="000A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азмещения информации в системе. </w:t>
      </w:r>
      <w:r w:rsidR="00E95174" w:rsidRPr="00E9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 w:rsidR="000A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A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160" w:rsidRPr="00D54541" w:rsidRDefault="00161F42" w:rsidP="00993B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2"/>
      <w:r w:rsidR="00B60160" w:rsidRPr="00D54541">
        <w:rPr>
          <w:rFonts w:ascii="Times New Roman" w:hAnsi="Times New Roman"/>
          <w:sz w:val="28"/>
          <w:szCs w:val="28"/>
          <w:lang w:eastAsia="ru-RU"/>
        </w:rPr>
        <w:t xml:space="preserve">Настоящее решение </w:t>
      </w:r>
      <w:hyperlink r:id="rId9" w:history="1">
        <w:r w:rsidR="00B60160" w:rsidRPr="00D54541">
          <w:rPr>
            <w:rFonts w:ascii="Times New Roman" w:hAnsi="Times New Roman"/>
            <w:sz w:val="28"/>
            <w:szCs w:val="28"/>
            <w:lang w:eastAsia="ru-RU"/>
          </w:rPr>
          <w:t>опубликовать</w:t>
        </w:r>
      </w:hyperlink>
      <w:r w:rsidR="00B60160" w:rsidRPr="00D54541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0A2D8E">
        <w:rPr>
          <w:rFonts w:ascii="Times New Roman" w:hAnsi="Times New Roman"/>
          <w:sz w:val="28"/>
          <w:szCs w:val="28"/>
          <w:lang w:eastAsia="ru-RU"/>
        </w:rPr>
        <w:t>муниципальной газете «Пенза»</w:t>
      </w:r>
      <w:r w:rsidR="00B60160" w:rsidRPr="00D54541">
        <w:rPr>
          <w:rFonts w:ascii="Times New Roman" w:hAnsi="Times New Roman"/>
          <w:sz w:val="28"/>
          <w:szCs w:val="28"/>
          <w:lang w:eastAsia="ru-RU"/>
        </w:rPr>
        <w:t>.</w:t>
      </w:r>
    </w:p>
    <w:p w:rsidR="00B60160" w:rsidRPr="00D54541" w:rsidRDefault="00993B5E" w:rsidP="00B601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3"/>
      <w:bookmarkEnd w:id="2"/>
      <w:r>
        <w:rPr>
          <w:rFonts w:ascii="Times New Roman" w:hAnsi="Times New Roman"/>
          <w:sz w:val="28"/>
          <w:szCs w:val="28"/>
          <w:lang w:eastAsia="ru-RU"/>
        </w:rPr>
        <w:t>3</w:t>
      </w:r>
      <w:r w:rsidR="00B60160" w:rsidRPr="00D54541">
        <w:rPr>
          <w:rFonts w:ascii="Times New Roman" w:hAnsi="Times New Roman"/>
          <w:sz w:val="28"/>
          <w:szCs w:val="28"/>
          <w:lang w:eastAsia="ru-RU"/>
        </w:rPr>
        <w:t>.</w:t>
      </w:r>
      <w:r w:rsidR="00871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160" w:rsidRPr="00D54541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="00B60160">
        <w:rPr>
          <w:rFonts w:ascii="Times New Roman" w:hAnsi="Times New Roman"/>
          <w:sz w:val="28"/>
          <w:szCs w:val="28"/>
          <w:lang w:eastAsia="ru-RU"/>
        </w:rPr>
        <w:t>на следующий день после</w:t>
      </w:r>
      <w:r w:rsidR="00B60160" w:rsidRPr="00D54541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hyperlink r:id="rId10" w:history="1">
        <w:r w:rsidR="00B60160" w:rsidRPr="00D54541">
          <w:rPr>
            <w:rFonts w:ascii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="00B60160" w:rsidRPr="00D54541">
        <w:rPr>
          <w:rFonts w:ascii="Times New Roman" w:hAnsi="Times New Roman"/>
          <w:sz w:val="28"/>
          <w:szCs w:val="28"/>
          <w:lang w:eastAsia="ru-RU"/>
        </w:rPr>
        <w:t>.</w:t>
      </w:r>
    </w:p>
    <w:bookmarkEnd w:id="3"/>
    <w:p w:rsidR="0046155F" w:rsidRDefault="0046155F" w:rsidP="004615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68C" w:rsidRDefault="0052668C" w:rsidP="004615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F91" w:rsidRDefault="00F74F91" w:rsidP="004615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F42" w:rsidRPr="00326F90" w:rsidRDefault="00161F42" w:rsidP="00161F42">
      <w:pPr>
        <w:pStyle w:val="2"/>
        <w:jc w:val="both"/>
        <w:rPr>
          <w:b w:val="0"/>
          <w:sz w:val="28"/>
          <w:szCs w:val="28"/>
        </w:rPr>
      </w:pPr>
      <w:r w:rsidRPr="00326F90">
        <w:rPr>
          <w:b w:val="0"/>
          <w:sz w:val="28"/>
          <w:szCs w:val="28"/>
        </w:rPr>
        <w:t xml:space="preserve">Глава города   </w:t>
      </w:r>
      <w:r w:rsidR="00054B23" w:rsidRPr="00326F90">
        <w:rPr>
          <w:b w:val="0"/>
          <w:sz w:val="28"/>
          <w:szCs w:val="28"/>
        </w:rPr>
        <w:tab/>
      </w:r>
      <w:r w:rsidR="00054B23" w:rsidRPr="00326F90">
        <w:rPr>
          <w:b w:val="0"/>
          <w:sz w:val="28"/>
          <w:szCs w:val="28"/>
        </w:rPr>
        <w:tab/>
      </w:r>
      <w:r w:rsidR="00054B23" w:rsidRPr="00326F90">
        <w:rPr>
          <w:b w:val="0"/>
          <w:sz w:val="28"/>
          <w:szCs w:val="28"/>
        </w:rPr>
        <w:tab/>
      </w:r>
      <w:r w:rsidR="00054B23" w:rsidRPr="00326F90">
        <w:rPr>
          <w:b w:val="0"/>
          <w:sz w:val="28"/>
          <w:szCs w:val="28"/>
        </w:rPr>
        <w:tab/>
      </w:r>
      <w:r w:rsidR="00054B23" w:rsidRPr="00326F90">
        <w:rPr>
          <w:b w:val="0"/>
          <w:sz w:val="28"/>
          <w:szCs w:val="28"/>
        </w:rPr>
        <w:tab/>
      </w:r>
      <w:r w:rsidR="00054B23" w:rsidRPr="00326F90">
        <w:rPr>
          <w:b w:val="0"/>
          <w:sz w:val="28"/>
          <w:szCs w:val="28"/>
        </w:rPr>
        <w:tab/>
      </w:r>
      <w:r w:rsidR="00054B23" w:rsidRPr="00326F90">
        <w:rPr>
          <w:b w:val="0"/>
          <w:sz w:val="28"/>
          <w:szCs w:val="28"/>
        </w:rPr>
        <w:tab/>
      </w:r>
      <w:r w:rsidR="00054B23" w:rsidRPr="00326F90">
        <w:rPr>
          <w:b w:val="0"/>
          <w:sz w:val="28"/>
          <w:szCs w:val="28"/>
        </w:rPr>
        <w:tab/>
      </w:r>
      <w:r w:rsidR="00054B23" w:rsidRPr="00326F90">
        <w:rPr>
          <w:b w:val="0"/>
          <w:sz w:val="28"/>
          <w:szCs w:val="28"/>
        </w:rPr>
        <w:tab/>
        <w:t xml:space="preserve">       </w:t>
      </w:r>
      <w:r w:rsidRPr="00326F90">
        <w:rPr>
          <w:b w:val="0"/>
          <w:sz w:val="28"/>
          <w:szCs w:val="28"/>
        </w:rPr>
        <w:t>В.П. Савельев</w:t>
      </w:r>
    </w:p>
    <w:sectPr w:rsidR="00161F42" w:rsidRPr="00326F90" w:rsidSect="000A2D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63E" w:rsidRDefault="0023763E" w:rsidP="000A2D8E">
      <w:pPr>
        <w:spacing w:after="0" w:line="240" w:lineRule="auto"/>
      </w:pPr>
      <w:r>
        <w:separator/>
      </w:r>
    </w:p>
  </w:endnote>
  <w:endnote w:type="continuationSeparator" w:id="1">
    <w:p w:rsidR="0023763E" w:rsidRDefault="0023763E" w:rsidP="000A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63E" w:rsidRDefault="0023763E" w:rsidP="000A2D8E">
      <w:pPr>
        <w:spacing w:after="0" w:line="240" w:lineRule="auto"/>
      </w:pPr>
      <w:r>
        <w:separator/>
      </w:r>
    </w:p>
  </w:footnote>
  <w:footnote w:type="continuationSeparator" w:id="1">
    <w:p w:rsidR="0023763E" w:rsidRDefault="0023763E" w:rsidP="000A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52CF"/>
    <w:multiLevelType w:val="hybridMultilevel"/>
    <w:tmpl w:val="FE84BF5C"/>
    <w:lvl w:ilvl="0" w:tplc="92F680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5F"/>
    <w:rsid w:val="00014467"/>
    <w:rsid w:val="00054B23"/>
    <w:rsid w:val="000751AF"/>
    <w:rsid w:val="000A2D8E"/>
    <w:rsid w:val="000B5A62"/>
    <w:rsid w:val="00161F42"/>
    <w:rsid w:val="001A2888"/>
    <w:rsid w:val="001C5CC7"/>
    <w:rsid w:val="00222108"/>
    <w:rsid w:val="0023763E"/>
    <w:rsid w:val="002A23FA"/>
    <w:rsid w:val="00326F90"/>
    <w:rsid w:val="0046155F"/>
    <w:rsid w:val="00477ED1"/>
    <w:rsid w:val="0052668C"/>
    <w:rsid w:val="00700DFA"/>
    <w:rsid w:val="0080690D"/>
    <w:rsid w:val="00835205"/>
    <w:rsid w:val="008715AD"/>
    <w:rsid w:val="0090498B"/>
    <w:rsid w:val="00993B5E"/>
    <w:rsid w:val="009B5521"/>
    <w:rsid w:val="00A25A79"/>
    <w:rsid w:val="00B134EE"/>
    <w:rsid w:val="00B20C43"/>
    <w:rsid w:val="00B23272"/>
    <w:rsid w:val="00B60160"/>
    <w:rsid w:val="00BE011C"/>
    <w:rsid w:val="00C41FBE"/>
    <w:rsid w:val="00D50EA0"/>
    <w:rsid w:val="00D81779"/>
    <w:rsid w:val="00DE7785"/>
    <w:rsid w:val="00E95174"/>
    <w:rsid w:val="00EB3F3C"/>
    <w:rsid w:val="00F5624D"/>
    <w:rsid w:val="00F74F91"/>
    <w:rsid w:val="00FB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43"/>
  </w:style>
  <w:style w:type="paragraph" w:styleId="2">
    <w:name w:val="heading 2"/>
    <w:basedOn w:val="a"/>
    <w:next w:val="a"/>
    <w:link w:val="20"/>
    <w:semiHidden/>
    <w:unhideWhenUsed/>
    <w:qFormat/>
    <w:rsid w:val="00161F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61F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0498B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904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A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D8E"/>
  </w:style>
  <w:style w:type="paragraph" w:styleId="a9">
    <w:name w:val="footer"/>
    <w:basedOn w:val="a"/>
    <w:link w:val="aa"/>
    <w:uiPriority w:val="99"/>
    <w:unhideWhenUsed/>
    <w:rsid w:val="000A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61F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61F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0498B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904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A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D8E"/>
  </w:style>
  <w:style w:type="paragraph" w:styleId="a9">
    <w:name w:val="footer"/>
    <w:basedOn w:val="a"/>
    <w:link w:val="aa"/>
    <w:uiPriority w:val="99"/>
    <w:unhideWhenUsed/>
    <w:rsid w:val="000A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73910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910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08470F6-C2E6-48AD-8F7D-F9062623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nelya</cp:lastModifiedBy>
  <cp:revision>15</cp:revision>
  <cp:lastPrinted>2018-05-07T09:45:00Z</cp:lastPrinted>
  <dcterms:created xsi:type="dcterms:W3CDTF">2018-04-25T08:21:00Z</dcterms:created>
  <dcterms:modified xsi:type="dcterms:W3CDTF">2018-05-07T09:46:00Z</dcterms:modified>
</cp:coreProperties>
</file>